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4DF1" w14:textId="506462A0" w:rsidR="00D52416" w:rsidRDefault="008553C9" w:rsidP="007152AA">
      <w:pPr>
        <w:pStyle w:val="ZALACZNIKTEKST"/>
      </w:pPr>
      <w:r w:rsidRPr="008553C9">
        <w:t>OR.272.3.3.2022.BP</w:t>
      </w:r>
      <w:r w:rsidR="00C90E53">
        <w:t xml:space="preserve">  </w:t>
      </w:r>
    </w:p>
    <w:p w14:paraId="362864E6" w14:textId="46B39E0D" w:rsidR="004C6835" w:rsidRDefault="004C6835" w:rsidP="007152AA">
      <w:pPr>
        <w:pStyle w:val="ZALACZNIKTEKST"/>
      </w:pPr>
    </w:p>
    <w:p w14:paraId="73C33209" w14:textId="543733CA" w:rsidR="004C6835" w:rsidRDefault="004C6835" w:rsidP="004C6835">
      <w:pPr>
        <w:pStyle w:val="ZALACZNIKTEKST"/>
        <w:jc w:val="right"/>
      </w:pPr>
      <w:r>
        <w:t>Elbląg dn. 08.07.2022 r.</w:t>
      </w:r>
    </w:p>
    <w:p w14:paraId="0D9D0757" w14:textId="77777777" w:rsidR="007152AA" w:rsidRDefault="007152AA" w:rsidP="00D52416">
      <w:pPr>
        <w:pStyle w:val="ZALACZNIKTEKST"/>
      </w:pPr>
    </w:p>
    <w:p w14:paraId="1BC7EC7F" w14:textId="77777777" w:rsidR="007152AA" w:rsidRDefault="007152AA" w:rsidP="00D52416">
      <w:pPr>
        <w:pStyle w:val="ZALACZNIKTEKST"/>
      </w:pPr>
    </w:p>
    <w:p w14:paraId="1B86F0FE" w14:textId="5C2F4070" w:rsidR="00D52416" w:rsidRDefault="00D52416" w:rsidP="00D52416">
      <w:pPr>
        <w:pStyle w:val="ZALACZNIKTEKST"/>
      </w:pPr>
      <w:r>
        <w:t>(nazwa i adres firmy Wykonawcy)</w:t>
      </w:r>
    </w:p>
    <w:p w14:paraId="22D7FCF8" w14:textId="77777777" w:rsidR="00D52416" w:rsidRDefault="00D52416" w:rsidP="00D52416">
      <w:pPr>
        <w:pStyle w:val="ZALACZNIKTEKST"/>
        <w:rPr>
          <w:lang w:val="en-US"/>
        </w:rPr>
      </w:pPr>
      <w:r>
        <w:rPr>
          <w:lang w:val="en-US"/>
        </w:rPr>
        <w:t>Tel. ………………………………….</w:t>
      </w:r>
    </w:p>
    <w:p w14:paraId="386C8F2D" w14:textId="77777777" w:rsidR="00D52416" w:rsidRDefault="00D52416" w:rsidP="00D52416">
      <w:pPr>
        <w:pStyle w:val="ZALACZNIKTEKST"/>
        <w:rPr>
          <w:lang w:val="en-US"/>
        </w:rPr>
      </w:pPr>
      <w:r>
        <w:rPr>
          <w:lang w:val="en-US"/>
        </w:rPr>
        <w:t>e-mail: …………....@...................</w:t>
      </w:r>
    </w:p>
    <w:p w14:paraId="37BD874B" w14:textId="77777777" w:rsidR="00D52416" w:rsidRDefault="00D52416" w:rsidP="00D52416">
      <w:pPr>
        <w:pStyle w:val="ZALACZNIKCENTER"/>
        <w:ind w:left="2237" w:firstLine="595"/>
        <w:rPr>
          <w:lang w:val="en-US"/>
        </w:rPr>
      </w:pPr>
    </w:p>
    <w:p w14:paraId="7CFC08D5" w14:textId="77777777" w:rsidR="00066AF9" w:rsidRDefault="00066AF9" w:rsidP="00D52416">
      <w:pPr>
        <w:pStyle w:val="ZALACZNIKCENTER"/>
        <w:ind w:left="2237" w:firstLine="595"/>
        <w:rPr>
          <w:lang w:val="en-US"/>
        </w:rPr>
      </w:pPr>
    </w:p>
    <w:p w14:paraId="6BEBC33F" w14:textId="4CAE9EEE" w:rsidR="00D52416" w:rsidRDefault="00C90E53" w:rsidP="00B031C9">
      <w:pPr>
        <w:pStyle w:val="ZALACZNIKCENTER"/>
        <w:spacing w:after="0"/>
        <w:ind w:left="2237" w:firstLine="595"/>
        <w:rPr>
          <w:sz w:val="22"/>
          <w:szCs w:val="22"/>
          <w:lang w:val="en-US"/>
        </w:rPr>
      </w:pPr>
      <w:r>
        <w:rPr>
          <w:sz w:val="22"/>
          <w:szCs w:val="22"/>
          <w:lang w:val="en-US"/>
        </w:rPr>
        <w:t xml:space="preserve"> </w:t>
      </w:r>
      <w:r w:rsidR="00D52416">
        <w:rPr>
          <w:sz w:val="22"/>
          <w:szCs w:val="22"/>
          <w:lang w:val="en-US"/>
        </w:rPr>
        <w:t>Formularz ofertowy</w:t>
      </w:r>
    </w:p>
    <w:p w14:paraId="4EAE2911" w14:textId="77777777" w:rsidR="00D52416" w:rsidRDefault="00D52416" w:rsidP="00D52416">
      <w:pPr>
        <w:pStyle w:val="ZALACZNIKMALYCENTER"/>
        <w:jc w:val="left"/>
        <w:rPr>
          <w:b/>
          <w:sz w:val="22"/>
          <w:szCs w:val="22"/>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b/>
          <w:sz w:val="22"/>
          <w:szCs w:val="22"/>
        </w:rPr>
        <w:t>Zarząd Powiatu w Elblągu</w:t>
      </w:r>
    </w:p>
    <w:p w14:paraId="0A6A61A6" w14:textId="77777777" w:rsidR="00D52416" w:rsidRDefault="00D52416" w:rsidP="00D52416">
      <w:pPr>
        <w:pStyle w:val="ZALACZNIKMALYCENTER"/>
        <w:jc w:val="lef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ul. Saperów 14A</w:t>
      </w:r>
    </w:p>
    <w:p w14:paraId="2E30C312" w14:textId="77777777" w:rsidR="00D52416" w:rsidRPr="00B45747" w:rsidRDefault="00D52416" w:rsidP="00B45747">
      <w:pPr>
        <w:pStyle w:val="ZALACZNIKMALYCENTER"/>
        <w:jc w:val="lef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82-300 Elbląg</w:t>
      </w:r>
    </w:p>
    <w:p w14:paraId="1FB851FF" w14:textId="77777777" w:rsidR="00D52416" w:rsidRDefault="00D52416" w:rsidP="00D52416">
      <w:pPr>
        <w:spacing w:line="240" w:lineRule="auto"/>
        <w:jc w:val="both"/>
      </w:pPr>
      <w:r>
        <w:tab/>
      </w:r>
    </w:p>
    <w:p w14:paraId="7D2E6FE9" w14:textId="5AE8D19B" w:rsidR="00066AF9" w:rsidRDefault="00066AF9" w:rsidP="00D52416">
      <w:pPr>
        <w:spacing w:line="240" w:lineRule="auto"/>
        <w:jc w:val="both"/>
      </w:pPr>
    </w:p>
    <w:p w14:paraId="30BDFEFA" w14:textId="77777777" w:rsidR="009F0E71" w:rsidRDefault="009F0E71" w:rsidP="00D52416">
      <w:pPr>
        <w:spacing w:line="240" w:lineRule="auto"/>
        <w:jc w:val="both"/>
      </w:pPr>
    </w:p>
    <w:p w14:paraId="79883A66" w14:textId="54BF9669" w:rsidR="00D52416" w:rsidRPr="009F0E71" w:rsidRDefault="00D52416" w:rsidP="009F0E71">
      <w:pPr>
        <w:spacing w:line="360" w:lineRule="auto"/>
        <w:ind w:firstLine="284"/>
        <w:jc w:val="both"/>
        <w:rPr>
          <w:rFonts w:ascii="Arial" w:hAnsi="Arial" w:cs="Arial"/>
          <w:sz w:val="20"/>
          <w:szCs w:val="20"/>
        </w:rPr>
      </w:pPr>
      <w:r w:rsidRPr="009F0E71">
        <w:rPr>
          <w:rFonts w:ascii="Arial" w:hAnsi="Arial" w:cs="Arial"/>
          <w:sz w:val="20"/>
          <w:szCs w:val="20"/>
        </w:rPr>
        <w:t xml:space="preserve">W związku z </w:t>
      </w:r>
      <w:r w:rsidR="00B45747" w:rsidRPr="009F0E71">
        <w:rPr>
          <w:rFonts w:ascii="Arial" w:hAnsi="Arial" w:cs="Arial"/>
          <w:sz w:val="20"/>
          <w:szCs w:val="20"/>
        </w:rPr>
        <w:t>prowadzonym</w:t>
      </w:r>
      <w:r w:rsidRPr="009F0E71">
        <w:rPr>
          <w:rFonts w:ascii="Arial" w:hAnsi="Arial" w:cs="Arial"/>
          <w:sz w:val="20"/>
          <w:szCs w:val="20"/>
        </w:rPr>
        <w:t xml:space="preserve"> postępowaniem o udzielenie zamówienia publicznego</w:t>
      </w:r>
      <w:r w:rsidR="00B45747" w:rsidRPr="009F0E71">
        <w:rPr>
          <w:rFonts w:ascii="Arial" w:hAnsi="Arial" w:cs="Arial"/>
          <w:sz w:val="20"/>
          <w:szCs w:val="20"/>
        </w:rPr>
        <w:t>,</w:t>
      </w:r>
      <w:r w:rsidRPr="009F0E71">
        <w:rPr>
          <w:rFonts w:ascii="Arial" w:hAnsi="Arial" w:cs="Arial"/>
          <w:sz w:val="20"/>
          <w:szCs w:val="20"/>
        </w:rPr>
        <w:t xml:space="preserve"> </w:t>
      </w:r>
      <w:r w:rsidR="00B45747" w:rsidRPr="009F0E71">
        <w:rPr>
          <w:rFonts w:ascii="Arial" w:eastAsia="Times New Roman" w:hAnsi="Arial" w:cs="Arial"/>
          <w:bCs/>
          <w:sz w:val="20"/>
          <w:szCs w:val="20"/>
          <w:lang w:eastAsia="pl-PL"/>
        </w:rPr>
        <w:t xml:space="preserve">którego wartość jest mniejsza niż kwota 130 000 złotych bez podatku od towarów i usług </w:t>
      </w:r>
      <w:r w:rsidRPr="009F0E71">
        <w:rPr>
          <w:rFonts w:ascii="Arial" w:hAnsi="Arial" w:cs="Arial"/>
          <w:sz w:val="20"/>
          <w:szCs w:val="20"/>
        </w:rPr>
        <w:t xml:space="preserve">oferujemy </w:t>
      </w:r>
      <w:r w:rsidR="00767F67" w:rsidRPr="00767F67">
        <w:rPr>
          <w:rFonts w:ascii="Arial" w:hAnsi="Arial" w:cs="Arial"/>
          <w:sz w:val="20"/>
          <w:szCs w:val="20"/>
        </w:rPr>
        <w:t>przeprowadz</w:t>
      </w:r>
      <w:r w:rsidR="00FF41B7">
        <w:rPr>
          <w:rFonts w:ascii="Arial" w:hAnsi="Arial" w:cs="Arial"/>
          <w:sz w:val="20"/>
          <w:szCs w:val="20"/>
        </w:rPr>
        <w:t>e</w:t>
      </w:r>
      <w:r w:rsidR="00767F67" w:rsidRPr="00767F67">
        <w:rPr>
          <w:rFonts w:ascii="Arial" w:hAnsi="Arial" w:cs="Arial"/>
          <w:sz w:val="20"/>
          <w:szCs w:val="20"/>
        </w:rPr>
        <w:t xml:space="preserve">nie robót budowlanych polegających na wykonaniu </w:t>
      </w:r>
      <w:r w:rsidR="00DD163C">
        <w:rPr>
          <w:rFonts w:ascii="Arial" w:hAnsi="Arial" w:cs="Arial"/>
          <w:sz w:val="20"/>
          <w:szCs w:val="20"/>
        </w:rPr>
        <w:t>instalacji wodno-kanalizacyjnych</w:t>
      </w:r>
      <w:r w:rsidR="00767F67" w:rsidRPr="00767F67">
        <w:rPr>
          <w:rFonts w:ascii="Arial" w:hAnsi="Arial" w:cs="Arial"/>
          <w:sz w:val="20"/>
          <w:szCs w:val="20"/>
        </w:rPr>
        <w:t xml:space="preserve"> w budynku Starostwa Powiatowego w Elblągu przy ul. Saperów 14A</w:t>
      </w:r>
      <w:r w:rsidR="00902A08" w:rsidRPr="00902A08">
        <w:rPr>
          <w:rFonts w:ascii="Arial" w:hAnsi="Arial" w:cs="Arial"/>
          <w:sz w:val="20"/>
          <w:szCs w:val="20"/>
        </w:rPr>
        <w:t>, zgodnie ze złożoną ofertą</w:t>
      </w:r>
      <w:r w:rsidR="00902A08">
        <w:rPr>
          <w:rFonts w:ascii="Arial" w:hAnsi="Arial" w:cs="Arial"/>
          <w:sz w:val="20"/>
          <w:szCs w:val="20"/>
        </w:rPr>
        <w:t xml:space="preserve"> za:</w:t>
      </w:r>
    </w:p>
    <w:p w14:paraId="7A354586" w14:textId="77777777" w:rsidR="004A494C" w:rsidRPr="009F0E71" w:rsidRDefault="004A494C" w:rsidP="009F0E71">
      <w:pPr>
        <w:spacing w:line="360" w:lineRule="auto"/>
        <w:jc w:val="both"/>
        <w:rPr>
          <w:rFonts w:ascii="Arial" w:hAnsi="Arial" w:cs="Arial"/>
          <w:sz w:val="20"/>
          <w:szCs w:val="20"/>
        </w:rPr>
      </w:pPr>
    </w:p>
    <w:p w14:paraId="46332741" w14:textId="77777777" w:rsidR="00D52416" w:rsidRPr="009F0E71" w:rsidRDefault="00D52416" w:rsidP="009F0E71">
      <w:pPr>
        <w:pStyle w:val="ZALACZNIK-Wyliczenie2-x"/>
        <w:numPr>
          <w:ilvl w:val="0"/>
          <w:numId w:val="2"/>
        </w:numPr>
        <w:tabs>
          <w:tab w:val="clear" w:pos="539"/>
          <w:tab w:val="left" w:pos="0"/>
        </w:tabs>
        <w:spacing w:line="360" w:lineRule="auto"/>
        <w:jc w:val="left"/>
        <w:rPr>
          <w:rFonts w:eastAsiaTheme="minorHAnsi"/>
          <w:szCs w:val="20"/>
          <w:lang w:eastAsia="en-US"/>
        </w:rPr>
      </w:pPr>
      <w:r w:rsidRPr="009F0E71">
        <w:rPr>
          <w:rFonts w:eastAsiaTheme="minorHAnsi"/>
          <w:szCs w:val="20"/>
          <w:lang w:eastAsia="en-US"/>
        </w:rPr>
        <w:t>Łączną cenę netto ………………….</w:t>
      </w:r>
      <w:r w:rsidR="00B41137" w:rsidRPr="009F0E71">
        <w:rPr>
          <w:rFonts w:eastAsiaTheme="minorHAnsi"/>
          <w:szCs w:val="20"/>
          <w:lang w:eastAsia="en-US"/>
        </w:rPr>
        <w:t>.</w:t>
      </w:r>
      <w:r w:rsidRPr="009F0E71">
        <w:rPr>
          <w:rFonts w:eastAsiaTheme="minorHAnsi"/>
          <w:szCs w:val="20"/>
          <w:lang w:eastAsia="en-US"/>
        </w:rPr>
        <w:t xml:space="preserve"> zł/ (słownie złotych……….............................................),</w:t>
      </w:r>
    </w:p>
    <w:p w14:paraId="3375D483" w14:textId="77777777" w:rsidR="00D52416" w:rsidRPr="009F0E71" w:rsidRDefault="00D52416" w:rsidP="009F0E71">
      <w:pPr>
        <w:pStyle w:val="ZALACZNIK-Wyliczenie2-x"/>
        <w:numPr>
          <w:ilvl w:val="0"/>
          <w:numId w:val="2"/>
        </w:numPr>
        <w:tabs>
          <w:tab w:val="clear" w:pos="539"/>
          <w:tab w:val="left" w:pos="0"/>
        </w:tabs>
        <w:spacing w:line="360" w:lineRule="auto"/>
        <w:jc w:val="left"/>
        <w:rPr>
          <w:rFonts w:eastAsiaTheme="minorHAnsi"/>
          <w:szCs w:val="20"/>
          <w:lang w:eastAsia="en-US"/>
        </w:rPr>
      </w:pPr>
      <w:r w:rsidRPr="009F0E71">
        <w:rPr>
          <w:rFonts w:eastAsiaTheme="minorHAnsi"/>
          <w:szCs w:val="20"/>
          <w:lang w:eastAsia="en-US"/>
        </w:rPr>
        <w:t>Łączną cenę brutto …………………. zł/ (słownie złotych……….............................................),</w:t>
      </w:r>
    </w:p>
    <w:p w14:paraId="4A666EA5" w14:textId="77777777" w:rsidR="00D52416" w:rsidRPr="009F0E71" w:rsidRDefault="00D52416" w:rsidP="009F0E71">
      <w:pPr>
        <w:pStyle w:val="ZALACZNIK-Wyliczenie2-x"/>
        <w:tabs>
          <w:tab w:val="clear" w:pos="539"/>
          <w:tab w:val="left" w:pos="0"/>
        </w:tabs>
        <w:spacing w:line="360" w:lineRule="auto"/>
        <w:ind w:left="720" w:firstLine="0"/>
        <w:jc w:val="left"/>
        <w:rPr>
          <w:rFonts w:eastAsiaTheme="minorHAnsi"/>
          <w:szCs w:val="20"/>
          <w:lang w:eastAsia="en-US"/>
        </w:rPr>
      </w:pPr>
    </w:p>
    <w:p w14:paraId="56AF8D9A" w14:textId="03EB843B" w:rsidR="004B5965" w:rsidRDefault="00D52416" w:rsidP="009F0E71">
      <w:pPr>
        <w:pStyle w:val="ZALACZNIK-Wyliczenie2-x"/>
        <w:tabs>
          <w:tab w:val="clear" w:pos="539"/>
          <w:tab w:val="left" w:pos="0"/>
        </w:tabs>
        <w:spacing w:line="360" w:lineRule="auto"/>
        <w:ind w:left="0" w:firstLine="0"/>
        <w:rPr>
          <w:szCs w:val="20"/>
        </w:rPr>
      </w:pPr>
      <w:r w:rsidRPr="009F0E71">
        <w:rPr>
          <w:szCs w:val="20"/>
        </w:rPr>
        <w:t>wg wskazanych poniżej kosztów jednostkowych:</w:t>
      </w:r>
    </w:p>
    <w:p w14:paraId="152141C8" w14:textId="77777777" w:rsidR="00365E1E" w:rsidRPr="00365E1E" w:rsidRDefault="00365E1E" w:rsidP="00365E1E">
      <w:pPr>
        <w:spacing w:after="200"/>
        <w:ind w:left="360" w:firstLine="360"/>
        <w:jc w:val="both"/>
        <w:rPr>
          <w:rFonts w:ascii="Arial" w:hAnsi="Arial" w:cs="Arial"/>
          <w:sz w:val="20"/>
        </w:rPr>
      </w:pPr>
    </w:p>
    <w:p w14:paraId="540DEF8D" w14:textId="77777777" w:rsidR="00365E1E" w:rsidRPr="00365E1E" w:rsidRDefault="00365E1E" w:rsidP="004C6835">
      <w:pPr>
        <w:ind w:left="360" w:firstLine="360"/>
        <w:jc w:val="both"/>
        <w:rPr>
          <w:rFonts w:ascii="Arial" w:hAnsi="Arial" w:cs="Arial"/>
          <w:b/>
          <w:bCs/>
          <w:sz w:val="20"/>
        </w:rPr>
      </w:pPr>
      <w:r w:rsidRPr="00365E1E">
        <w:rPr>
          <w:rFonts w:ascii="Arial" w:hAnsi="Arial" w:cs="Arial"/>
          <w:b/>
          <w:bCs/>
          <w:sz w:val="20"/>
        </w:rPr>
        <w:t>Kosztorys ofertowy</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241"/>
        <w:gridCol w:w="4307"/>
        <w:gridCol w:w="977"/>
        <w:gridCol w:w="867"/>
        <w:gridCol w:w="736"/>
        <w:gridCol w:w="927"/>
      </w:tblGrid>
      <w:tr w:rsidR="00DD163C" w:rsidRPr="00365E1E" w14:paraId="5F97DBE4" w14:textId="77777777" w:rsidTr="00DD163C">
        <w:trPr>
          <w:jc w:val="center"/>
        </w:trPr>
        <w:tc>
          <w:tcPr>
            <w:tcW w:w="6265" w:type="dxa"/>
            <w:gridSpan w:val="3"/>
            <w:tcBorders>
              <w:top w:val="nil"/>
              <w:left w:val="nil"/>
              <w:bottom w:val="nil"/>
              <w:right w:val="single" w:sz="4" w:space="0" w:color="auto"/>
            </w:tcBorders>
            <w:shd w:val="clear" w:color="auto" w:fill="auto"/>
          </w:tcPr>
          <w:p w14:paraId="4B369BD0" w14:textId="76501FF2" w:rsidR="00DD163C" w:rsidRPr="00365E1E" w:rsidRDefault="00DD163C" w:rsidP="00365E1E">
            <w:pPr>
              <w:spacing w:after="200"/>
              <w:jc w:val="both"/>
              <w:rPr>
                <w:rFonts w:ascii="Arial" w:hAnsi="Arial" w:cs="Arial"/>
                <w:b/>
                <w:bCs/>
                <w:sz w:val="18"/>
              </w:rPr>
            </w:pPr>
          </w:p>
        </w:tc>
        <w:tc>
          <w:tcPr>
            <w:tcW w:w="977" w:type="dxa"/>
            <w:tcBorders>
              <w:left w:val="single" w:sz="4" w:space="0" w:color="auto"/>
            </w:tcBorders>
            <w:shd w:val="clear" w:color="auto" w:fill="auto"/>
          </w:tcPr>
          <w:p w14:paraId="0904469E" w14:textId="77777777" w:rsidR="00DD163C" w:rsidRPr="00365E1E" w:rsidRDefault="00DD163C" w:rsidP="00365E1E">
            <w:pPr>
              <w:spacing w:after="200"/>
              <w:jc w:val="center"/>
              <w:rPr>
                <w:rFonts w:ascii="Arial" w:hAnsi="Arial" w:cs="Arial"/>
                <w:b/>
                <w:bCs/>
                <w:sz w:val="18"/>
              </w:rPr>
            </w:pPr>
            <w:r w:rsidRPr="00365E1E">
              <w:rPr>
                <w:rFonts w:ascii="Arial" w:hAnsi="Arial" w:cs="Arial"/>
                <w:b/>
                <w:bCs/>
                <w:sz w:val="18"/>
              </w:rPr>
              <w:t>j.m.</w:t>
            </w:r>
          </w:p>
        </w:tc>
        <w:tc>
          <w:tcPr>
            <w:tcW w:w="0" w:type="auto"/>
            <w:shd w:val="clear" w:color="auto" w:fill="auto"/>
          </w:tcPr>
          <w:p w14:paraId="0415DCE4" w14:textId="77777777" w:rsidR="00DD163C" w:rsidRPr="00365E1E" w:rsidRDefault="00DD163C" w:rsidP="00365E1E">
            <w:pPr>
              <w:spacing w:after="200"/>
              <w:jc w:val="center"/>
              <w:rPr>
                <w:rFonts w:ascii="Arial" w:hAnsi="Arial" w:cs="Arial"/>
                <w:b/>
                <w:bCs/>
                <w:sz w:val="18"/>
              </w:rPr>
            </w:pPr>
            <w:r w:rsidRPr="00365E1E">
              <w:rPr>
                <w:rFonts w:ascii="Arial" w:hAnsi="Arial" w:cs="Arial"/>
                <w:b/>
                <w:bCs/>
                <w:sz w:val="18"/>
              </w:rPr>
              <w:t>Ilość</w:t>
            </w:r>
          </w:p>
        </w:tc>
        <w:tc>
          <w:tcPr>
            <w:tcW w:w="0" w:type="auto"/>
            <w:shd w:val="clear" w:color="auto" w:fill="auto"/>
          </w:tcPr>
          <w:p w14:paraId="55C7C0DD" w14:textId="7E92D484" w:rsidR="00DD163C" w:rsidRPr="00365E1E" w:rsidRDefault="00DD163C" w:rsidP="00DD163C">
            <w:pPr>
              <w:spacing w:after="200"/>
              <w:jc w:val="both"/>
              <w:rPr>
                <w:rFonts w:ascii="Arial" w:hAnsi="Arial" w:cs="Arial"/>
                <w:b/>
                <w:bCs/>
                <w:sz w:val="18"/>
              </w:rPr>
            </w:pPr>
            <w:r w:rsidRPr="00365E1E">
              <w:rPr>
                <w:rFonts w:ascii="Arial" w:hAnsi="Arial" w:cs="Arial"/>
                <w:b/>
                <w:bCs/>
                <w:sz w:val="18"/>
              </w:rPr>
              <w:t xml:space="preserve">Cena </w:t>
            </w:r>
            <w:r>
              <w:rPr>
                <w:rFonts w:ascii="Arial" w:hAnsi="Arial" w:cs="Arial"/>
                <w:b/>
                <w:bCs/>
                <w:sz w:val="18"/>
              </w:rPr>
              <w:t>brutto</w:t>
            </w:r>
          </w:p>
        </w:tc>
        <w:tc>
          <w:tcPr>
            <w:tcW w:w="0" w:type="auto"/>
            <w:shd w:val="clear" w:color="auto" w:fill="auto"/>
          </w:tcPr>
          <w:p w14:paraId="6B3EB44D" w14:textId="6504A74B" w:rsidR="00DD163C" w:rsidRPr="00365E1E" w:rsidRDefault="00DD163C" w:rsidP="00365E1E">
            <w:pPr>
              <w:spacing w:after="200"/>
              <w:jc w:val="both"/>
              <w:rPr>
                <w:rFonts w:ascii="Arial" w:hAnsi="Arial" w:cs="Arial"/>
                <w:b/>
                <w:bCs/>
                <w:sz w:val="18"/>
              </w:rPr>
            </w:pPr>
            <w:r w:rsidRPr="00365E1E">
              <w:rPr>
                <w:rFonts w:ascii="Arial" w:hAnsi="Arial" w:cs="Arial"/>
                <w:b/>
                <w:bCs/>
                <w:sz w:val="18"/>
              </w:rPr>
              <w:t>Wartość</w:t>
            </w:r>
            <w:r>
              <w:rPr>
                <w:rFonts w:ascii="Arial" w:hAnsi="Arial" w:cs="Arial"/>
                <w:b/>
                <w:bCs/>
                <w:sz w:val="18"/>
              </w:rPr>
              <w:t xml:space="preserve"> brutto</w:t>
            </w:r>
          </w:p>
        </w:tc>
      </w:tr>
      <w:tr w:rsidR="00365E1E" w:rsidRPr="00365E1E" w14:paraId="052DF7DD" w14:textId="77777777" w:rsidTr="00DD163C">
        <w:trPr>
          <w:jc w:val="center"/>
        </w:trPr>
        <w:tc>
          <w:tcPr>
            <w:tcW w:w="717" w:type="dxa"/>
            <w:shd w:val="clear" w:color="auto" w:fill="auto"/>
          </w:tcPr>
          <w:p w14:paraId="1AD902E6" w14:textId="77777777" w:rsidR="00365E1E" w:rsidRPr="00365E1E" w:rsidRDefault="00365E1E" w:rsidP="00365E1E">
            <w:pPr>
              <w:spacing w:after="200"/>
              <w:jc w:val="both"/>
              <w:rPr>
                <w:rFonts w:ascii="Arial" w:hAnsi="Arial" w:cs="Arial"/>
                <w:b/>
                <w:bCs/>
                <w:sz w:val="18"/>
              </w:rPr>
            </w:pPr>
            <w:r w:rsidRPr="00365E1E">
              <w:rPr>
                <w:rFonts w:ascii="Arial" w:hAnsi="Arial" w:cs="Arial"/>
                <w:b/>
                <w:bCs/>
                <w:sz w:val="18"/>
              </w:rPr>
              <w:t>1</w:t>
            </w:r>
          </w:p>
        </w:tc>
        <w:tc>
          <w:tcPr>
            <w:tcW w:w="1241" w:type="dxa"/>
            <w:shd w:val="clear" w:color="auto" w:fill="auto"/>
          </w:tcPr>
          <w:p w14:paraId="1250E69B" w14:textId="77777777" w:rsidR="00365E1E" w:rsidRPr="00365E1E" w:rsidRDefault="00365E1E" w:rsidP="00365E1E">
            <w:pPr>
              <w:spacing w:after="200"/>
              <w:jc w:val="both"/>
              <w:rPr>
                <w:rFonts w:ascii="Arial" w:hAnsi="Arial" w:cs="Arial"/>
                <w:b/>
                <w:bCs/>
                <w:sz w:val="18"/>
              </w:rPr>
            </w:pPr>
            <w:r w:rsidRPr="00365E1E">
              <w:rPr>
                <w:rFonts w:ascii="Arial" w:hAnsi="Arial" w:cs="Arial"/>
                <w:b/>
                <w:bCs/>
                <w:sz w:val="18"/>
              </w:rPr>
              <w:t>45332000-3</w:t>
            </w:r>
          </w:p>
        </w:tc>
        <w:tc>
          <w:tcPr>
            <w:tcW w:w="7814" w:type="dxa"/>
            <w:gridSpan w:val="5"/>
            <w:shd w:val="clear" w:color="auto" w:fill="auto"/>
          </w:tcPr>
          <w:p w14:paraId="44AB92DD" w14:textId="77777777" w:rsidR="00365E1E" w:rsidRPr="00365E1E" w:rsidRDefault="00365E1E" w:rsidP="00365E1E">
            <w:pPr>
              <w:spacing w:after="200"/>
              <w:rPr>
                <w:rFonts w:ascii="Arial" w:hAnsi="Arial" w:cs="Arial"/>
                <w:b/>
                <w:bCs/>
                <w:sz w:val="18"/>
              </w:rPr>
            </w:pPr>
            <w:r w:rsidRPr="00365E1E">
              <w:rPr>
                <w:rFonts w:ascii="Arial" w:hAnsi="Arial" w:cs="Arial"/>
                <w:b/>
                <w:bCs/>
                <w:sz w:val="18"/>
              </w:rPr>
              <w:t>Instalacja wodociągowa i kanalizacyjna</w:t>
            </w:r>
          </w:p>
        </w:tc>
      </w:tr>
      <w:tr w:rsidR="00365E1E" w:rsidRPr="00365E1E" w14:paraId="25ABA946" w14:textId="77777777" w:rsidTr="00DD163C">
        <w:trPr>
          <w:trHeight w:val="170"/>
          <w:jc w:val="center"/>
        </w:trPr>
        <w:tc>
          <w:tcPr>
            <w:tcW w:w="717" w:type="dxa"/>
            <w:shd w:val="clear" w:color="auto" w:fill="auto"/>
          </w:tcPr>
          <w:p w14:paraId="4F8A8904" w14:textId="77777777" w:rsidR="00365E1E" w:rsidRPr="00365E1E" w:rsidRDefault="00365E1E" w:rsidP="00365E1E">
            <w:pPr>
              <w:spacing w:after="200"/>
              <w:jc w:val="both"/>
              <w:rPr>
                <w:rFonts w:ascii="Arial" w:hAnsi="Arial" w:cs="Arial"/>
                <w:sz w:val="18"/>
              </w:rPr>
            </w:pPr>
            <w:r w:rsidRPr="00365E1E">
              <w:rPr>
                <w:rFonts w:ascii="Arial" w:hAnsi="Arial" w:cs="Arial"/>
                <w:sz w:val="18"/>
              </w:rPr>
              <w:t>1.1</w:t>
            </w:r>
          </w:p>
        </w:tc>
        <w:tc>
          <w:tcPr>
            <w:tcW w:w="1241" w:type="dxa"/>
            <w:shd w:val="clear" w:color="auto" w:fill="auto"/>
          </w:tcPr>
          <w:p w14:paraId="10B72CFB" w14:textId="77777777" w:rsidR="00365E1E" w:rsidRPr="00365E1E" w:rsidRDefault="00365E1E" w:rsidP="00365E1E">
            <w:pPr>
              <w:spacing w:after="200"/>
              <w:jc w:val="both"/>
              <w:rPr>
                <w:rFonts w:ascii="Arial" w:hAnsi="Arial" w:cs="Arial"/>
                <w:sz w:val="18"/>
              </w:rPr>
            </w:pPr>
          </w:p>
        </w:tc>
        <w:tc>
          <w:tcPr>
            <w:tcW w:w="7814" w:type="dxa"/>
            <w:gridSpan w:val="5"/>
            <w:shd w:val="clear" w:color="auto" w:fill="auto"/>
          </w:tcPr>
          <w:p w14:paraId="5E455A72" w14:textId="77777777" w:rsidR="00365E1E" w:rsidRPr="00365E1E" w:rsidRDefault="00365E1E" w:rsidP="00365E1E">
            <w:pPr>
              <w:spacing w:after="200"/>
              <w:jc w:val="center"/>
              <w:rPr>
                <w:rFonts w:ascii="Arial" w:hAnsi="Arial" w:cs="Arial"/>
                <w:sz w:val="18"/>
              </w:rPr>
            </w:pPr>
          </w:p>
        </w:tc>
      </w:tr>
      <w:tr w:rsidR="00365E1E" w:rsidRPr="00365E1E" w14:paraId="5C55CF05" w14:textId="77777777" w:rsidTr="00DD163C">
        <w:trPr>
          <w:jc w:val="center"/>
        </w:trPr>
        <w:tc>
          <w:tcPr>
            <w:tcW w:w="717" w:type="dxa"/>
            <w:shd w:val="clear" w:color="auto" w:fill="auto"/>
          </w:tcPr>
          <w:p w14:paraId="45899E72" w14:textId="77777777" w:rsidR="00365E1E" w:rsidRPr="00365E1E" w:rsidRDefault="00365E1E" w:rsidP="00365E1E">
            <w:pPr>
              <w:spacing w:after="200"/>
              <w:jc w:val="both"/>
              <w:rPr>
                <w:rFonts w:ascii="Arial" w:hAnsi="Arial" w:cs="Arial"/>
                <w:sz w:val="18"/>
              </w:rPr>
            </w:pPr>
            <w:r w:rsidRPr="00365E1E">
              <w:rPr>
                <w:rFonts w:ascii="Arial" w:hAnsi="Arial" w:cs="Arial"/>
                <w:sz w:val="18"/>
              </w:rPr>
              <w:t>1.1.1</w:t>
            </w:r>
          </w:p>
        </w:tc>
        <w:tc>
          <w:tcPr>
            <w:tcW w:w="1241" w:type="dxa"/>
            <w:shd w:val="clear" w:color="auto" w:fill="auto"/>
          </w:tcPr>
          <w:p w14:paraId="4B906836" w14:textId="77777777" w:rsidR="00365E1E" w:rsidRPr="00365E1E" w:rsidRDefault="00365E1E" w:rsidP="00365E1E">
            <w:pPr>
              <w:spacing w:after="200"/>
              <w:jc w:val="both"/>
              <w:rPr>
                <w:rFonts w:ascii="Arial" w:hAnsi="Arial" w:cs="Arial"/>
                <w:sz w:val="18"/>
              </w:rPr>
            </w:pPr>
            <w:r w:rsidRPr="00365E1E">
              <w:rPr>
                <w:rFonts w:ascii="Arial" w:hAnsi="Arial" w:cs="Arial"/>
                <w:sz w:val="18"/>
              </w:rPr>
              <w:t>KNR-W 2-15</w:t>
            </w:r>
          </w:p>
          <w:p w14:paraId="7DFAAF90" w14:textId="77777777" w:rsidR="00365E1E" w:rsidRPr="00365E1E" w:rsidRDefault="00365E1E" w:rsidP="00365E1E">
            <w:pPr>
              <w:spacing w:after="200"/>
              <w:jc w:val="both"/>
              <w:rPr>
                <w:rFonts w:ascii="Arial" w:hAnsi="Arial" w:cs="Arial"/>
                <w:sz w:val="18"/>
              </w:rPr>
            </w:pPr>
            <w:r w:rsidRPr="00365E1E">
              <w:rPr>
                <w:rFonts w:ascii="Arial" w:hAnsi="Arial" w:cs="Arial"/>
                <w:sz w:val="18"/>
              </w:rPr>
              <w:t>0111-02</w:t>
            </w:r>
          </w:p>
        </w:tc>
        <w:tc>
          <w:tcPr>
            <w:tcW w:w="4307" w:type="dxa"/>
            <w:shd w:val="clear" w:color="auto" w:fill="auto"/>
          </w:tcPr>
          <w:p w14:paraId="152E2040" w14:textId="77777777" w:rsidR="00365E1E" w:rsidRPr="00365E1E" w:rsidRDefault="00365E1E" w:rsidP="00365E1E">
            <w:pPr>
              <w:spacing w:after="200"/>
              <w:jc w:val="both"/>
              <w:rPr>
                <w:rFonts w:ascii="Arial" w:hAnsi="Arial" w:cs="Arial"/>
                <w:sz w:val="18"/>
              </w:rPr>
            </w:pPr>
            <w:r w:rsidRPr="00365E1E">
              <w:rPr>
                <w:rFonts w:ascii="Arial" w:hAnsi="Arial" w:cs="Arial"/>
                <w:sz w:val="18"/>
              </w:rPr>
              <w:t>Rurociągi z tworzyw sztucznych (PE-X/AL/PE-RT) w systemie zaciskanym średnicy zewnętrznej 25 mm w budynkach mieszkalnych Fi 26 mm - analogia</w:t>
            </w:r>
          </w:p>
        </w:tc>
        <w:tc>
          <w:tcPr>
            <w:tcW w:w="977" w:type="dxa"/>
            <w:shd w:val="clear" w:color="auto" w:fill="auto"/>
          </w:tcPr>
          <w:p w14:paraId="2597F152"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5111A7DC" w14:textId="77777777" w:rsidR="00365E1E" w:rsidRPr="00365E1E" w:rsidRDefault="00365E1E" w:rsidP="00365E1E">
            <w:pPr>
              <w:spacing w:after="200"/>
              <w:jc w:val="center"/>
              <w:rPr>
                <w:rFonts w:ascii="Arial" w:hAnsi="Arial" w:cs="Arial"/>
                <w:sz w:val="18"/>
              </w:rPr>
            </w:pPr>
            <w:r w:rsidRPr="00365E1E">
              <w:rPr>
                <w:rFonts w:ascii="Arial" w:hAnsi="Arial" w:cs="Arial"/>
                <w:sz w:val="18"/>
              </w:rPr>
              <w:t>18,000</w:t>
            </w:r>
          </w:p>
        </w:tc>
        <w:tc>
          <w:tcPr>
            <w:tcW w:w="0" w:type="auto"/>
            <w:shd w:val="clear" w:color="auto" w:fill="auto"/>
          </w:tcPr>
          <w:p w14:paraId="2D61914B"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130FB314" w14:textId="77777777" w:rsidR="00365E1E" w:rsidRPr="00365E1E" w:rsidRDefault="00365E1E" w:rsidP="00365E1E">
            <w:pPr>
              <w:spacing w:after="200"/>
              <w:jc w:val="both"/>
              <w:rPr>
                <w:rFonts w:ascii="Arial" w:hAnsi="Arial" w:cs="Arial"/>
                <w:sz w:val="18"/>
              </w:rPr>
            </w:pPr>
          </w:p>
        </w:tc>
      </w:tr>
      <w:tr w:rsidR="00365E1E" w:rsidRPr="00365E1E" w14:paraId="09C3AD8B" w14:textId="77777777" w:rsidTr="00DD163C">
        <w:trPr>
          <w:jc w:val="center"/>
        </w:trPr>
        <w:tc>
          <w:tcPr>
            <w:tcW w:w="717" w:type="dxa"/>
            <w:shd w:val="clear" w:color="auto" w:fill="auto"/>
          </w:tcPr>
          <w:p w14:paraId="62F3DAF7" w14:textId="77777777" w:rsidR="00365E1E" w:rsidRPr="00365E1E" w:rsidRDefault="00365E1E" w:rsidP="00365E1E">
            <w:pPr>
              <w:spacing w:after="200"/>
              <w:jc w:val="both"/>
              <w:rPr>
                <w:rFonts w:ascii="Arial" w:hAnsi="Arial" w:cs="Arial"/>
                <w:sz w:val="18"/>
              </w:rPr>
            </w:pPr>
            <w:r w:rsidRPr="00365E1E">
              <w:rPr>
                <w:rFonts w:ascii="Arial" w:hAnsi="Arial" w:cs="Arial"/>
                <w:sz w:val="18"/>
              </w:rPr>
              <w:lastRenderedPageBreak/>
              <w:t>1.1.2</w:t>
            </w:r>
          </w:p>
        </w:tc>
        <w:tc>
          <w:tcPr>
            <w:tcW w:w="1241" w:type="dxa"/>
            <w:shd w:val="clear" w:color="auto" w:fill="auto"/>
          </w:tcPr>
          <w:p w14:paraId="40242201"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453945E6" w14:textId="77777777" w:rsidR="00365E1E" w:rsidRPr="00365E1E" w:rsidRDefault="00365E1E" w:rsidP="00365E1E">
            <w:pPr>
              <w:spacing w:after="200"/>
              <w:jc w:val="both"/>
              <w:rPr>
                <w:rFonts w:ascii="Arial" w:hAnsi="Arial" w:cs="Arial"/>
                <w:sz w:val="18"/>
              </w:rPr>
            </w:pPr>
            <w:r w:rsidRPr="00365E1E">
              <w:rPr>
                <w:rFonts w:ascii="Arial" w:hAnsi="Arial" w:cs="Arial"/>
                <w:sz w:val="18"/>
              </w:rPr>
              <w:t>0111-01</w:t>
            </w:r>
          </w:p>
        </w:tc>
        <w:tc>
          <w:tcPr>
            <w:tcW w:w="4307" w:type="dxa"/>
            <w:shd w:val="clear" w:color="auto" w:fill="auto"/>
          </w:tcPr>
          <w:p w14:paraId="413B519C" w14:textId="77777777" w:rsidR="00365E1E" w:rsidRPr="00365E1E" w:rsidRDefault="00365E1E" w:rsidP="00365E1E">
            <w:pPr>
              <w:spacing w:after="200"/>
              <w:jc w:val="both"/>
              <w:rPr>
                <w:rFonts w:ascii="Arial" w:hAnsi="Arial" w:cs="Arial"/>
                <w:sz w:val="18"/>
              </w:rPr>
            </w:pPr>
            <w:r w:rsidRPr="00365E1E">
              <w:rPr>
                <w:rFonts w:ascii="Arial" w:hAnsi="Arial" w:cs="Arial"/>
                <w:sz w:val="18"/>
              </w:rPr>
              <w:t>Rurociągi z tworzyw sztucznych (PE-X/AL/PE-RT) w systemie zaciskanych o śr. zewnętrznej 20 mm w budynkach mieszkalnych Fi 20x2,25 mm - analogia</w:t>
            </w:r>
          </w:p>
        </w:tc>
        <w:tc>
          <w:tcPr>
            <w:tcW w:w="977" w:type="dxa"/>
            <w:shd w:val="clear" w:color="auto" w:fill="auto"/>
          </w:tcPr>
          <w:p w14:paraId="1BB6AB56"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49D7B7AA" w14:textId="77777777" w:rsidR="00365E1E" w:rsidRPr="00365E1E" w:rsidRDefault="00365E1E" w:rsidP="00365E1E">
            <w:pPr>
              <w:spacing w:after="200"/>
              <w:jc w:val="center"/>
              <w:rPr>
                <w:rFonts w:ascii="Arial" w:hAnsi="Arial" w:cs="Arial"/>
                <w:sz w:val="18"/>
              </w:rPr>
            </w:pPr>
            <w:r w:rsidRPr="00365E1E">
              <w:rPr>
                <w:rFonts w:ascii="Arial" w:hAnsi="Arial" w:cs="Arial"/>
                <w:sz w:val="18"/>
              </w:rPr>
              <w:t>5,000</w:t>
            </w:r>
          </w:p>
        </w:tc>
        <w:tc>
          <w:tcPr>
            <w:tcW w:w="0" w:type="auto"/>
            <w:shd w:val="clear" w:color="auto" w:fill="auto"/>
          </w:tcPr>
          <w:p w14:paraId="73ADE226"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70C9D37F" w14:textId="77777777" w:rsidR="00365E1E" w:rsidRPr="00365E1E" w:rsidRDefault="00365E1E" w:rsidP="00365E1E">
            <w:pPr>
              <w:spacing w:after="200"/>
              <w:jc w:val="both"/>
              <w:rPr>
                <w:rFonts w:ascii="Arial" w:hAnsi="Arial" w:cs="Arial"/>
                <w:sz w:val="18"/>
              </w:rPr>
            </w:pPr>
          </w:p>
        </w:tc>
      </w:tr>
      <w:tr w:rsidR="00365E1E" w:rsidRPr="00365E1E" w14:paraId="67AA1637" w14:textId="77777777" w:rsidTr="00DD163C">
        <w:trPr>
          <w:jc w:val="center"/>
        </w:trPr>
        <w:tc>
          <w:tcPr>
            <w:tcW w:w="717" w:type="dxa"/>
            <w:shd w:val="clear" w:color="auto" w:fill="auto"/>
          </w:tcPr>
          <w:p w14:paraId="32E57175" w14:textId="77777777" w:rsidR="00365E1E" w:rsidRPr="00365E1E" w:rsidRDefault="00365E1E" w:rsidP="00365E1E">
            <w:pPr>
              <w:spacing w:after="200"/>
              <w:jc w:val="both"/>
              <w:rPr>
                <w:rFonts w:ascii="Arial" w:hAnsi="Arial" w:cs="Arial"/>
                <w:sz w:val="18"/>
              </w:rPr>
            </w:pPr>
            <w:r w:rsidRPr="00365E1E">
              <w:rPr>
                <w:rFonts w:ascii="Arial" w:hAnsi="Arial" w:cs="Arial"/>
                <w:sz w:val="18"/>
              </w:rPr>
              <w:t>1.1.3</w:t>
            </w:r>
          </w:p>
        </w:tc>
        <w:tc>
          <w:tcPr>
            <w:tcW w:w="1241" w:type="dxa"/>
            <w:shd w:val="clear" w:color="auto" w:fill="auto"/>
          </w:tcPr>
          <w:p w14:paraId="273E65AE"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1FCF8553" w14:textId="77777777" w:rsidR="00365E1E" w:rsidRPr="00365E1E" w:rsidRDefault="00365E1E" w:rsidP="00365E1E">
            <w:pPr>
              <w:spacing w:after="200"/>
              <w:jc w:val="both"/>
              <w:rPr>
                <w:rFonts w:ascii="Arial" w:hAnsi="Arial" w:cs="Arial"/>
                <w:sz w:val="18"/>
              </w:rPr>
            </w:pPr>
            <w:r w:rsidRPr="00365E1E">
              <w:rPr>
                <w:rFonts w:ascii="Arial" w:hAnsi="Arial" w:cs="Arial"/>
                <w:sz w:val="18"/>
              </w:rPr>
              <w:t>0116-0800</w:t>
            </w:r>
          </w:p>
        </w:tc>
        <w:tc>
          <w:tcPr>
            <w:tcW w:w="4307" w:type="dxa"/>
            <w:shd w:val="clear" w:color="auto" w:fill="auto"/>
          </w:tcPr>
          <w:p w14:paraId="773A9512"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Dodatki za podejścia dopływowe do zaworów </w:t>
            </w:r>
          </w:p>
          <w:p w14:paraId="1D75BE2A" w14:textId="77777777" w:rsidR="00365E1E" w:rsidRPr="00365E1E" w:rsidRDefault="00365E1E" w:rsidP="00365E1E">
            <w:pPr>
              <w:spacing w:after="200"/>
              <w:jc w:val="both"/>
              <w:rPr>
                <w:rFonts w:ascii="Arial" w:hAnsi="Arial" w:cs="Arial"/>
                <w:sz w:val="18"/>
              </w:rPr>
            </w:pPr>
            <w:r w:rsidRPr="00365E1E">
              <w:rPr>
                <w:rFonts w:ascii="Arial" w:hAnsi="Arial" w:cs="Arial"/>
                <w:sz w:val="18"/>
              </w:rPr>
              <w:t>czerpalnych, baterii, spłuczek w rurociągach z tworzyw sztucznych</w:t>
            </w:r>
          </w:p>
        </w:tc>
        <w:tc>
          <w:tcPr>
            <w:tcW w:w="977" w:type="dxa"/>
            <w:shd w:val="clear" w:color="auto" w:fill="auto"/>
          </w:tcPr>
          <w:p w14:paraId="490D1704" w14:textId="77777777" w:rsidR="00365E1E" w:rsidRPr="00365E1E" w:rsidRDefault="00365E1E" w:rsidP="00365E1E">
            <w:pPr>
              <w:spacing w:after="200"/>
              <w:jc w:val="center"/>
              <w:rPr>
                <w:rFonts w:ascii="Arial" w:hAnsi="Arial" w:cs="Arial"/>
                <w:sz w:val="18"/>
              </w:rPr>
            </w:pPr>
            <w:r w:rsidRPr="00365E1E">
              <w:rPr>
                <w:rFonts w:ascii="Arial" w:hAnsi="Arial" w:cs="Arial"/>
                <w:sz w:val="18"/>
              </w:rPr>
              <w:t>szt.</w:t>
            </w:r>
          </w:p>
        </w:tc>
        <w:tc>
          <w:tcPr>
            <w:tcW w:w="0" w:type="auto"/>
            <w:shd w:val="clear" w:color="auto" w:fill="auto"/>
          </w:tcPr>
          <w:p w14:paraId="1638D26B" w14:textId="77777777" w:rsidR="00365E1E" w:rsidRPr="00365E1E" w:rsidRDefault="00365E1E" w:rsidP="00365E1E">
            <w:pPr>
              <w:spacing w:after="200"/>
              <w:jc w:val="center"/>
              <w:rPr>
                <w:rFonts w:ascii="Arial" w:hAnsi="Arial" w:cs="Arial"/>
                <w:sz w:val="18"/>
              </w:rPr>
            </w:pPr>
            <w:r w:rsidRPr="00365E1E">
              <w:rPr>
                <w:rFonts w:ascii="Arial" w:hAnsi="Arial" w:cs="Arial"/>
                <w:sz w:val="18"/>
              </w:rPr>
              <w:t>6,000</w:t>
            </w:r>
          </w:p>
        </w:tc>
        <w:tc>
          <w:tcPr>
            <w:tcW w:w="0" w:type="auto"/>
            <w:shd w:val="clear" w:color="auto" w:fill="auto"/>
          </w:tcPr>
          <w:p w14:paraId="1CECFDCF"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4AD1A4BF" w14:textId="77777777" w:rsidR="00365E1E" w:rsidRPr="00365E1E" w:rsidRDefault="00365E1E" w:rsidP="00365E1E">
            <w:pPr>
              <w:spacing w:after="200"/>
              <w:jc w:val="both"/>
              <w:rPr>
                <w:rFonts w:ascii="Arial" w:hAnsi="Arial" w:cs="Arial"/>
                <w:sz w:val="18"/>
              </w:rPr>
            </w:pPr>
          </w:p>
        </w:tc>
      </w:tr>
      <w:tr w:rsidR="00365E1E" w:rsidRPr="00365E1E" w14:paraId="1BADF261" w14:textId="77777777" w:rsidTr="00DD163C">
        <w:trPr>
          <w:jc w:val="center"/>
        </w:trPr>
        <w:tc>
          <w:tcPr>
            <w:tcW w:w="717" w:type="dxa"/>
            <w:shd w:val="clear" w:color="auto" w:fill="auto"/>
          </w:tcPr>
          <w:p w14:paraId="03232C3A" w14:textId="77777777" w:rsidR="00365E1E" w:rsidRPr="00365E1E" w:rsidRDefault="00365E1E" w:rsidP="00365E1E">
            <w:pPr>
              <w:spacing w:after="200"/>
              <w:jc w:val="both"/>
              <w:rPr>
                <w:rFonts w:ascii="Arial" w:hAnsi="Arial" w:cs="Arial"/>
                <w:sz w:val="18"/>
              </w:rPr>
            </w:pPr>
            <w:r w:rsidRPr="00365E1E">
              <w:rPr>
                <w:rFonts w:ascii="Arial" w:hAnsi="Arial" w:cs="Arial"/>
                <w:sz w:val="18"/>
              </w:rPr>
              <w:t>1.1.4</w:t>
            </w:r>
          </w:p>
        </w:tc>
        <w:tc>
          <w:tcPr>
            <w:tcW w:w="1241" w:type="dxa"/>
            <w:shd w:val="clear" w:color="auto" w:fill="auto"/>
          </w:tcPr>
          <w:p w14:paraId="7764644A"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61686611" w14:textId="77777777" w:rsidR="00365E1E" w:rsidRPr="00365E1E" w:rsidRDefault="00365E1E" w:rsidP="00365E1E">
            <w:pPr>
              <w:spacing w:after="200"/>
              <w:jc w:val="both"/>
              <w:rPr>
                <w:rFonts w:ascii="Arial" w:hAnsi="Arial" w:cs="Arial"/>
                <w:sz w:val="18"/>
              </w:rPr>
            </w:pPr>
            <w:r w:rsidRPr="00365E1E">
              <w:rPr>
                <w:rFonts w:ascii="Arial" w:hAnsi="Arial" w:cs="Arial"/>
                <w:sz w:val="18"/>
              </w:rPr>
              <w:t>0132-0100</w:t>
            </w:r>
          </w:p>
        </w:tc>
        <w:tc>
          <w:tcPr>
            <w:tcW w:w="4307" w:type="dxa"/>
            <w:shd w:val="clear" w:color="auto" w:fill="auto"/>
          </w:tcPr>
          <w:p w14:paraId="7D207C67" w14:textId="77777777" w:rsidR="00365E1E" w:rsidRPr="00365E1E" w:rsidRDefault="00365E1E" w:rsidP="00365E1E">
            <w:pPr>
              <w:spacing w:after="200"/>
              <w:jc w:val="both"/>
              <w:rPr>
                <w:rFonts w:ascii="Arial" w:hAnsi="Arial" w:cs="Arial"/>
                <w:sz w:val="18"/>
              </w:rPr>
            </w:pPr>
            <w:r w:rsidRPr="00365E1E">
              <w:rPr>
                <w:rFonts w:ascii="Arial" w:hAnsi="Arial" w:cs="Arial"/>
                <w:sz w:val="18"/>
              </w:rPr>
              <w:t>Zawory przelotowe proste o średnicy nominalnej 20mm</w:t>
            </w:r>
          </w:p>
        </w:tc>
        <w:tc>
          <w:tcPr>
            <w:tcW w:w="977" w:type="dxa"/>
            <w:shd w:val="clear" w:color="auto" w:fill="auto"/>
          </w:tcPr>
          <w:p w14:paraId="625180A4" w14:textId="77777777" w:rsidR="00365E1E" w:rsidRPr="00365E1E" w:rsidRDefault="00365E1E" w:rsidP="00365E1E">
            <w:pPr>
              <w:spacing w:after="200"/>
              <w:jc w:val="center"/>
              <w:rPr>
                <w:rFonts w:ascii="Arial" w:hAnsi="Arial" w:cs="Arial"/>
                <w:sz w:val="18"/>
              </w:rPr>
            </w:pPr>
            <w:r w:rsidRPr="00365E1E">
              <w:rPr>
                <w:rFonts w:ascii="Arial" w:hAnsi="Arial" w:cs="Arial"/>
                <w:sz w:val="18"/>
              </w:rPr>
              <w:t>szt.</w:t>
            </w:r>
          </w:p>
        </w:tc>
        <w:tc>
          <w:tcPr>
            <w:tcW w:w="0" w:type="auto"/>
            <w:shd w:val="clear" w:color="auto" w:fill="auto"/>
          </w:tcPr>
          <w:p w14:paraId="6BC0EBEB" w14:textId="77777777" w:rsidR="00365E1E" w:rsidRPr="00365E1E" w:rsidRDefault="00365E1E" w:rsidP="00365E1E">
            <w:pPr>
              <w:spacing w:after="200"/>
              <w:jc w:val="center"/>
              <w:rPr>
                <w:rFonts w:ascii="Arial" w:hAnsi="Arial" w:cs="Arial"/>
                <w:sz w:val="18"/>
              </w:rPr>
            </w:pPr>
            <w:r w:rsidRPr="00365E1E">
              <w:rPr>
                <w:rFonts w:ascii="Arial" w:hAnsi="Arial" w:cs="Arial"/>
                <w:sz w:val="18"/>
              </w:rPr>
              <w:t>2,000</w:t>
            </w:r>
          </w:p>
        </w:tc>
        <w:tc>
          <w:tcPr>
            <w:tcW w:w="0" w:type="auto"/>
            <w:shd w:val="clear" w:color="auto" w:fill="auto"/>
          </w:tcPr>
          <w:p w14:paraId="63277621"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7BEBAF38" w14:textId="77777777" w:rsidR="00365E1E" w:rsidRPr="00365E1E" w:rsidRDefault="00365E1E" w:rsidP="00365E1E">
            <w:pPr>
              <w:spacing w:after="200"/>
              <w:jc w:val="both"/>
              <w:rPr>
                <w:rFonts w:ascii="Arial" w:hAnsi="Arial" w:cs="Arial"/>
                <w:sz w:val="18"/>
              </w:rPr>
            </w:pPr>
          </w:p>
        </w:tc>
      </w:tr>
      <w:tr w:rsidR="00365E1E" w:rsidRPr="00365E1E" w14:paraId="71B48322" w14:textId="77777777" w:rsidTr="00DD163C">
        <w:trPr>
          <w:jc w:val="center"/>
        </w:trPr>
        <w:tc>
          <w:tcPr>
            <w:tcW w:w="717" w:type="dxa"/>
            <w:shd w:val="clear" w:color="auto" w:fill="auto"/>
          </w:tcPr>
          <w:p w14:paraId="7B38309A" w14:textId="77777777" w:rsidR="00365E1E" w:rsidRPr="00365E1E" w:rsidRDefault="00365E1E" w:rsidP="00365E1E">
            <w:pPr>
              <w:spacing w:after="200"/>
              <w:jc w:val="both"/>
              <w:rPr>
                <w:rFonts w:ascii="Arial" w:hAnsi="Arial" w:cs="Arial"/>
                <w:sz w:val="18"/>
              </w:rPr>
            </w:pPr>
            <w:r w:rsidRPr="00365E1E">
              <w:rPr>
                <w:rFonts w:ascii="Arial" w:hAnsi="Arial" w:cs="Arial"/>
                <w:sz w:val="18"/>
              </w:rPr>
              <w:t>1.1.5</w:t>
            </w:r>
          </w:p>
        </w:tc>
        <w:tc>
          <w:tcPr>
            <w:tcW w:w="1241" w:type="dxa"/>
            <w:shd w:val="clear" w:color="auto" w:fill="auto"/>
          </w:tcPr>
          <w:p w14:paraId="35AD7B15"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KNR-I 0-34 </w:t>
            </w:r>
          </w:p>
          <w:p w14:paraId="5B57A746" w14:textId="77777777" w:rsidR="00365E1E" w:rsidRPr="00365E1E" w:rsidRDefault="00365E1E" w:rsidP="00365E1E">
            <w:pPr>
              <w:spacing w:after="200"/>
              <w:jc w:val="both"/>
              <w:rPr>
                <w:rFonts w:ascii="Arial" w:hAnsi="Arial" w:cs="Arial"/>
                <w:sz w:val="18"/>
              </w:rPr>
            </w:pPr>
            <w:r w:rsidRPr="00365E1E">
              <w:rPr>
                <w:rFonts w:ascii="Arial" w:hAnsi="Arial" w:cs="Arial"/>
                <w:sz w:val="18"/>
              </w:rPr>
              <w:t>0108-0300</w:t>
            </w:r>
          </w:p>
        </w:tc>
        <w:tc>
          <w:tcPr>
            <w:tcW w:w="4307" w:type="dxa"/>
            <w:shd w:val="clear" w:color="auto" w:fill="auto"/>
          </w:tcPr>
          <w:p w14:paraId="4CB90FAE" w14:textId="22CF90C4" w:rsidR="00365E1E" w:rsidRPr="00365E1E" w:rsidRDefault="00365E1E" w:rsidP="00365E1E">
            <w:pPr>
              <w:spacing w:after="200"/>
              <w:jc w:val="both"/>
              <w:rPr>
                <w:rFonts w:ascii="Arial" w:hAnsi="Arial" w:cs="Arial"/>
                <w:sz w:val="18"/>
              </w:rPr>
            </w:pPr>
            <w:r w:rsidRPr="00365E1E">
              <w:rPr>
                <w:rFonts w:ascii="Arial" w:hAnsi="Arial" w:cs="Arial"/>
                <w:sz w:val="18"/>
              </w:rPr>
              <w:t>Izolacja rurociągów otulinami Thermacompact I</w:t>
            </w:r>
            <w:r w:rsidR="00F43E1E">
              <w:rPr>
                <w:rFonts w:ascii="Arial" w:hAnsi="Arial" w:cs="Arial"/>
                <w:sz w:val="18"/>
              </w:rPr>
              <w:t>*</w:t>
            </w:r>
            <w:r w:rsidRPr="00365E1E">
              <w:rPr>
                <w:rFonts w:ascii="Arial" w:hAnsi="Arial" w:cs="Arial"/>
                <w:sz w:val="18"/>
              </w:rPr>
              <w:t xml:space="preserve"> Grubość izolacji 25 mm. Średnica zewnętrzna rurociągów 12-22 mm</w:t>
            </w:r>
          </w:p>
        </w:tc>
        <w:tc>
          <w:tcPr>
            <w:tcW w:w="977" w:type="dxa"/>
            <w:shd w:val="clear" w:color="auto" w:fill="auto"/>
          </w:tcPr>
          <w:p w14:paraId="729B6B96"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4F7B507A" w14:textId="77777777" w:rsidR="00365E1E" w:rsidRPr="00365E1E" w:rsidRDefault="00365E1E" w:rsidP="00365E1E">
            <w:pPr>
              <w:spacing w:after="200"/>
              <w:jc w:val="center"/>
              <w:rPr>
                <w:rFonts w:ascii="Arial" w:hAnsi="Arial" w:cs="Arial"/>
                <w:sz w:val="18"/>
              </w:rPr>
            </w:pPr>
            <w:r w:rsidRPr="00365E1E">
              <w:rPr>
                <w:rFonts w:ascii="Arial" w:hAnsi="Arial" w:cs="Arial"/>
                <w:sz w:val="18"/>
              </w:rPr>
              <w:t>5,000</w:t>
            </w:r>
          </w:p>
        </w:tc>
        <w:tc>
          <w:tcPr>
            <w:tcW w:w="0" w:type="auto"/>
            <w:shd w:val="clear" w:color="auto" w:fill="auto"/>
          </w:tcPr>
          <w:p w14:paraId="48CB433E"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38DF8315" w14:textId="77777777" w:rsidR="00365E1E" w:rsidRPr="00365E1E" w:rsidRDefault="00365E1E" w:rsidP="00365E1E">
            <w:pPr>
              <w:spacing w:after="200"/>
              <w:jc w:val="both"/>
              <w:rPr>
                <w:rFonts w:ascii="Arial" w:hAnsi="Arial" w:cs="Arial"/>
                <w:sz w:val="18"/>
              </w:rPr>
            </w:pPr>
          </w:p>
        </w:tc>
      </w:tr>
      <w:tr w:rsidR="00365E1E" w:rsidRPr="00365E1E" w14:paraId="58E7D1FB" w14:textId="77777777" w:rsidTr="00DD163C">
        <w:trPr>
          <w:jc w:val="center"/>
        </w:trPr>
        <w:tc>
          <w:tcPr>
            <w:tcW w:w="717" w:type="dxa"/>
            <w:shd w:val="clear" w:color="auto" w:fill="auto"/>
          </w:tcPr>
          <w:p w14:paraId="3517ACA2" w14:textId="77777777" w:rsidR="00365E1E" w:rsidRPr="00365E1E" w:rsidRDefault="00365E1E" w:rsidP="00365E1E">
            <w:pPr>
              <w:spacing w:after="200"/>
              <w:jc w:val="both"/>
              <w:rPr>
                <w:rFonts w:ascii="Arial" w:hAnsi="Arial" w:cs="Arial"/>
                <w:sz w:val="18"/>
              </w:rPr>
            </w:pPr>
            <w:r w:rsidRPr="00365E1E">
              <w:rPr>
                <w:rFonts w:ascii="Arial" w:hAnsi="Arial" w:cs="Arial"/>
                <w:sz w:val="18"/>
              </w:rPr>
              <w:t>1.1.6</w:t>
            </w:r>
          </w:p>
        </w:tc>
        <w:tc>
          <w:tcPr>
            <w:tcW w:w="1241" w:type="dxa"/>
            <w:shd w:val="clear" w:color="auto" w:fill="auto"/>
          </w:tcPr>
          <w:p w14:paraId="6846914D"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KNR-I 0-34 </w:t>
            </w:r>
          </w:p>
          <w:p w14:paraId="764117A1" w14:textId="77777777" w:rsidR="00365E1E" w:rsidRPr="00365E1E" w:rsidRDefault="00365E1E" w:rsidP="00365E1E">
            <w:pPr>
              <w:spacing w:after="200"/>
              <w:jc w:val="both"/>
              <w:rPr>
                <w:rFonts w:ascii="Arial" w:hAnsi="Arial" w:cs="Arial"/>
                <w:sz w:val="18"/>
              </w:rPr>
            </w:pPr>
            <w:r w:rsidRPr="00365E1E">
              <w:rPr>
                <w:rFonts w:ascii="Arial" w:hAnsi="Arial" w:cs="Arial"/>
                <w:sz w:val="18"/>
              </w:rPr>
              <w:t>0108-0400</w:t>
            </w:r>
          </w:p>
        </w:tc>
        <w:tc>
          <w:tcPr>
            <w:tcW w:w="4307" w:type="dxa"/>
            <w:shd w:val="clear" w:color="auto" w:fill="auto"/>
          </w:tcPr>
          <w:p w14:paraId="3A346177" w14:textId="2FCA8C3E" w:rsidR="00365E1E" w:rsidRPr="00365E1E" w:rsidRDefault="00365E1E" w:rsidP="00365E1E">
            <w:pPr>
              <w:spacing w:after="200"/>
              <w:jc w:val="both"/>
              <w:rPr>
                <w:rFonts w:ascii="Arial" w:hAnsi="Arial" w:cs="Arial"/>
                <w:sz w:val="18"/>
              </w:rPr>
            </w:pPr>
            <w:r w:rsidRPr="00365E1E">
              <w:rPr>
                <w:rFonts w:ascii="Arial" w:hAnsi="Arial" w:cs="Arial"/>
                <w:sz w:val="18"/>
              </w:rPr>
              <w:t>Izolacja rurociągów otulinami Thermacompact I</w:t>
            </w:r>
            <w:r w:rsidR="00F43E1E">
              <w:rPr>
                <w:rFonts w:ascii="Arial" w:hAnsi="Arial" w:cs="Arial"/>
                <w:sz w:val="18"/>
              </w:rPr>
              <w:t xml:space="preserve">* </w:t>
            </w:r>
            <w:r w:rsidRPr="00365E1E">
              <w:rPr>
                <w:rFonts w:ascii="Arial" w:hAnsi="Arial" w:cs="Arial"/>
                <w:sz w:val="18"/>
              </w:rPr>
              <w:t>Grubość izolacji 30 mm. Średnica zewnętrzna rurociągów 25-42 mm</w:t>
            </w:r>
          </w:p>
        </w:tc>
        <w:tc>
          <w:tcPr>
            <w:tcW w:w="977" w:type="dxa"/>
            <w:shd w:val="clear" w:color="auto" w:fill="auto"/>
          </w:tcPr>
          <w:p w14:paraId="068BF451"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422871FC" w14:textId="77777777" w:rsidR="00365E1E" w:rsidRPr="00365E1E" w:rsidRDefault="00365E1E" w:rsidP="00365E1E">
            <w:pPr>
              <w:spacing w:after="200"/>
              <w:jc w:val="center"/>
              <w:rPr>
                <w:rFonts w:ascii="Arial" w:hAnsi="Arial" w:cs="Arial"/>
                <w:sz w:val="18"/>
              </w:rPr>
            </w:pPr>
            <w:r w:rsidRPr="00365E1E">
              <w:rPr>
                <w:rFonts w:ascii="Arial" w:hAnsi="Arial" w:cs="Arial"/>
                <w:sz w:val="18"/>
              </w:rPr>
              <w:t>18,000</w:t>
            </w:r>
          </w:p>
        </w:tc>
        <w:tc>
          <w:tcPr>
            <w:tcW w:w="0" w:type="auto"/>
            <w:shd w:val="clear" w:color="auto" w:fill="auto"/>
          </w:tcPr>
          <w:p w14:paraId="24A9B0FB"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1CF75E42" w14:textId="77777777" w:rsidR="00365E1E" w:rsidRPr="00365E1E" w:rsidRDefault="00365E1E" w:rsidP="00365E1E">
            <w:pPr>
              <w:spacing w:after="200"/>
              <w:jc w:val="both"/>
              <w:rPr>
                <w:rFonts w:ascii="Arial" w:hAnsi="Arial" w:cs="Arial"/>
                <w:sz w:val="18"/>
              </w:rPr>
            </w:pPr>
          </w:p>
        </w:tc>
      </w:tr>
      <w:tr w:rsidR="00365E1E" w:rsidRPr="00365E1E" w14:paraId="1FFF9095" w14:textId="77777777" w:rsidTr="00DD163C">
        <w:trPr>
          <w:jc w:val="center"/>
        </w:trPr>
        <w:tc>
          <w:tcPr>
            <w:tcW w:w="717" w:type="dxa"/>
            <w:shd w:val="clear" w:color="auto" w:fill="auto"/>
          </w:tcPr>
          <w:p w14:paraId="506F7960" w14:textId="77777777" w:rsidR="00365E1E" w:rsidRPr="00365E1E" w:rsidRDefault="00365E1E" w:rsidP="00365E1E">
            <w:pPr>
              <w:spacing w:after="200"/>
              <w:jc w:val="both"/>
              <w:rPr>
                <w:rFonts w:ascii="Arial" w:hAnsi="Arial" w:cs="Arial"/>
                <w:sz w:val="18"/>
              </w:rPr>
            </w:pPr>
            <w:r w:rsidRPr="00365E1E">
              <w:rPr>
                <w:rFonts w:ascii="Arial" w:hAnsi="Arial" w:cs="Arial"/>
                <w:sz w:val="18"/>
              </w:rPr>
              <w:t>1.1.7</w:t>
            </w:r>
          </w:p>
        </w:tc>
        <w:tc>
          <w:tcPr>
            <w:tcW w:w="1241" w:type="dxa"/>
            <w:shd w:val="clear" w:color="auto" w:fill="auto"/>
          </w:tcPr>
          <w:p w14:paraId="5F9046FE"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3D00666D" w14:textId="77777777" w:rsidR="00365E1E" w:rsidRPr="00365E1E" w:rsidRDefault="00365E1E" w:rsidP="00365E1E">
            <w:pPr>
              <w:spacing w:after="200"/>
              <w:jc w:val="both"/>
              <w:rPr>
                <w:rFonts w:ascii="Arial" w:hAnsi="Arial" w:cs="Arial"/>
                <w:sz w:val="18"/>
              </w:rPr>
            </w:pPr>
            <w:r w:rsidRPr="00365E1E">
              <w:rPr>
                <w:rFonts w:ascii="Arial" w:hAnsi="Arial" w:cs="Arial"/>
                <w:sz w:val="18"/>
              </w:rPr>
              <w:t>0127-01</w:t>
            </w:r>
          </w:p>
        </w:tc>
        <w:tc>
          <w:tcPr>
            <w:tcW w:w="4307" w:type="dxa"/>
            <w:shd w:val="clear" w:color="auto" w:fill="auto"/>
          </w:tcPr>
          <w:p w14:paraId="53662981" w14:textId="77777777" w:rsidR="00365E1E" w:rsidRPr="00365E1E" w:rsidRDefault="00365E1E" w:rsidP="00365E1E">
            <w:pPr>
              <w:spacing w:after="200"/>
              <w:jc w:val="both"/>
              <w:rPr>
                <w:rFonts w:ascii="Arial" w:hAnsi="Arial" w:cs="Arial"/>
                <w:sz w:val="18"/>
              </w:rPr>
            </w:pPr>
            <w:r w:rsidRPr="00365E1E">
              <w:rPr>
                <w:rFonts w:ascii="Arial" w:hAnsi="Arial" w:cs="Arial"/>
                <w:sz w:val="18"/>
              </w:rPr>
              <w:t>Próba szczelności instalacji wodociągowych z rur z tworzyw sztucznych w budynkach mieszkalnych (rurociąg o śr. do 63 mm)</w:t>
            </w:r>
          </w:p>
        </w:tc>
        <w:tc>
          <w:tcPr>
            <w:tcW w:w="977" w:type="dxa"/>
            <w:shd w:val="clear" w:color="auto" w:fill="auto"/>
          </w:tcPr>
          <w:p w14:paraId="115325C3"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3DDC72E5" w14:textId="77777777" w:rsidR="00365E1E" w:rsidRPr="00365E1E" w:rsidRDefault="00365E1E" w:rsidP="00365E1E">
            <w:pPr>
              <w:spacing w:after="200"/>
              <w:jc w:val="center"/>
              <w:rPr>
                <w:rFonts w:ascii="Arial" w:hAnsi="Arial" w:cs="Arial"/>
                <w:sz w:val="18"/>
              </w:rPr>
            </w:pPr>
            <w:r w:rsidRPr="00365E1E">
              <w:rPr>
                <w:rFonts w:ascii="Arial" w:hAnsi="Arial" w:cs="Arial"/>
                <w:sz w:val="18"/>
              </w:rPr>
              <w:t>23,000</w:t>
            </w:r>
          </w:p>
        </w:tc>
        <w:tc>
          <w:tcPr>
            <w:tcW w:w="0" w:type="auto"/>
            <w:shd w:val="clear" w:color="auto" w:fill="auto"/>
          </w:tcPr>
          <w:p w14:paraId="4D3098DA"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5C64BEFB" w14:textId="77777777" w:rsidR="00365E1E" w:rsidRPr="00365E1E" w:rsidRDefault="00365E1E" w:rsidP="00365E1E">
            <w:pPr>
              <w:spacing w:after="200"/>
              <w:jc w:val="both"/>
              <w:rPr>
                <w:rFonts w:ascii="Arial" w:hAnsi="Arial" w:cs="Arial"/>
                <w:sz w:val="18"/>
              </w:rPr>
            </w:pPr>
          </w:p>
        </w:tc>
      </w:tr>
      <w:tr w:rsidR="00365E1E" w:rsidRPr="00365E1E" w14:paraId="5F4F1BD9" w14:textId="77777777" w:rsidTr="00DD163C">
        <w:trPr>
          <w:jc w:val="center"/>
        </w:trPr>
        <w:tc>
          <w:tcPr>
            <w:tcW w:w="717" w:type="dxa"/>
            <w:shd w:val="clear" w:color="auto" w:fill="auto"/>
          </w:tcPr>
          <w:p w14:paraId="2A5A5F19" w14:textId="77777777" w:rsidR="00365E1E" w:rsidRPr="00365E1E" w:rsidRDefault="00365E1E" w:rsidP="00365E1E">
            <w:pPr>
              <w:spacing w:after="200"/>
              <w:jc w:val="both"/>
              <w:rPr>
                <w:rFonts w:ascii="Arial" w:hAnsi="Arial" w:cs="Arial"/>
                <w:sz w:val="18"/>
              </w:rPr>
            </w:pPr>
            <w:r w:rsidRPr="00365E1E">
              <w:rPr>
                <w:rFonts w:ascii="Arial" w:hAnsi="Arial" w:cs="Arial"/>
                <w:sz w:val="18"/>
              </w:rPr>
              <w:t>1.1.8</w:t>
            </w:r>
          </w:p>
        </w:tc>
        <w:tc>
          <w:tcPr>
            <w:tcW w:w="1241" w:type="dxa"/>
            <w:shd w:val="clear" w:color="auto" w:fill="auto"/>
          </w:tcPr>
          <w:p w14:paraId="67FF1A0C"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409721A4" w14:textId="77777777" w:rsidR="00365E1E" w:rsidRPr="00365E1E" w:rsidRDefault="00365E1E" w:rsidP="00365E1E">
            <w:pPr>
              <w:spacing w:after="200"/>
              <w:jc w:val="both"/>
              <w:rPr>
                <w:rFonts w:ascii="Arial" w:hAnsi="Arial" w:cs="Arial"/>
                <w:sz w:val="18"/>
              </w:rPr>
            </w:pPr>
            <w:r w:rsidRPr="00365E1E">
              <w:rPr>
                <w:rFonts w:ascii="Arial" w:hAnsi="Arial" w:cs="Arial"/>
                <w:sz w:val="18"/>
              </w:rPr>
              <w:t>0128-01</w:t>
            </w:r>
          </w:p>
        </w:tc>
        <w:tc>
          <w:tcPr>
            <w:tcW w:w="4307" w:type="dxa"/>
            <w:shd w:val="clear" w:color="auto" w:fill="auto"/>
          </w:tcPr>
          <w:p w14:paraId="00F25DE9" w14:textId="77777777" w:rsidR="00365E1E" w:rsidRPr="00365E1E" w:rsidRDefault="00365E1E" w:rsidP="00365E1E">
            <w:pPr>
              <w:spacing w:after="200"/>
              <w:jc w:val="both"/>
              <w:rPr>
                <w:rFonts w:ascii="Arial" w:hAnsi="Arial" w:cs="Arial"/>
                <w:sz w:val="18"/>
              </w:rPr>
            </w:pPr>
            <w:r w:rsidRPr="00365E1E">
              <w:rPr>
                <w:rFonts w:ascii="Arial" w:hAnsi="Arial" w:cs="Arial"/>
                <w:sz w:val="18"/>
              </w:rPr>
              <w:t>Płukanie i dezynfekcja instalacji wodociągowej w budynkach mieszkalnych</w:t>
            </w:r>
          </w:p>
        </w:tc>
        <w:tc>
          <w:tcPr>
            <w:tcW w:w="977" w:type="dxa"/>
            <w:shd w:val="clear" w:color="auto" w:fill="auto"/>
          </w:tcPr>
          <w:p w14:paraId="6D095223"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19A10626" w14:textId="77777777" w:rsidR="00365E1E" w:rsidRPr="00365E1E" w:rsidRDefault="00365E1E" w:rsidP="00365E1E">
            <w:pPr>
              <w:spacing w:after="200"/>
              <w:jc w:val="center"/>
              <w:rPr>
                <w:rFonts w:ascii="Arial" w:hAnsi="Arial" w:cs="Arial"/>
                <w:sz w:val="18"/>
              </w:rPr>
            </w:pPr>
            <w:r w:rsidRPr="00365E1E">
              <w:rPr>
                <w:rFonts w:ascii="Arial" w:hAnsi="Arial" w:cs="Arial"/>
                <w:sz w:val="18"/>
              </w:rPr>
              <w:t>23,000</w:t>
            </w:r>
          </w:p>
        </w:tc>
        <w:tc>
          <w:tcPr>
            <w:tcW w:w="0" w:type="auto"/>
            <w:shd w:val="clear" w:color="auto" w:fill="auto"/>
          </w:tcPr>
          <w:p w14:paraId="5175A15E"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28BC6A84" w14:textId="77777777" w:rsidR="00365E1E" w:rsidRPr="00365E1E" w:rsidRDefault="00365E1E" w:rsidP="00365E1E">
            <w:pPr>
              <w:spacing w:after="200"/>
              <w:jc w:val="both"/>
              <w:rPr>
                <w:rFonts w:ascii="Arial" w:hAnsi="Arial" w:cs="Arial"/>
                <w:sz w:val="18"/>
              </w:rPr>
            </w:pPr>
          </w:p>
        </w:tc>
      </w:tr>
      <w:tr w:rsidR="00365E1E" w:rsidRPr="00365E1E" w14:paraId="6F5ABCD5" w14:textId="77777777" w:rsidTr="00DD163C">
        <w:trPr>
          <w:jc w:val="center"/>
        </w:trPr>
        <w:tc>
          <w:tcPr>
            <w:tcW w:w="717" w:type="dxa"/>
            <w:shd w:val="clear" w:color="auto" w:fill="auto"/>
          </w:tcPr>
          <w:p w14:paraId="78EC4220" w14:textId="77777777" w:rsidR="00365E1E" w:rsidRPr="00365E1E" w:rsidRDefault="00365E1E" w:rsidP="00365E1E">
            <w:pPr>
              <w:spacing w:after="200"/>
              <w:jc w:val="both"/>
              <w:rPr>
                <w:rFonts w:ascii="Arial" w:hAnsi="Arial" w:cs="Arial"/>
                <w:sz w:val="18"/>
              </w:rPr>
            </w:pPr>
            <w:r w:rsidRPr="00365E1E">
              <w:rPr>
                <w:rFonts w:ascii="Arial" w:hAnsi="Arial" w:cs="Arial"/>
                <w:sz w:val="18"/>
              </w:rPr>
              <w:t>1.1.9</w:t>
            </w:r>
          </w:p>
        </w:tc>
        <w:tc>
          <w:tcPr>
            <w:tcW w:w="1241" w:type="dxa"/>
            <w:shd w:val="clear" w:color="auto" w:fill="auto"/>
          </w:tcPr>
          <w:p w14:paraId="1AB1ADDA"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 AT-17 </w:t>
            </w:r>
          </w:p>
          <w:p w14:paraId="2D675126" w14:textId="77777777" w:rsidR="00365E1E" w:rsidRPr="00365E1E" w:rsidRDefault="00365E1E" w:rsidP="00365E1E">
            <w:pPr>
              <w:spacing w:after="200"/>
              <w:jc w:val="both"/>
              <w:rPr>
                <w:rFonts w:ascii="Arial" w:hAnsi="Arial" w:cs="Arial"/>
                <w:sz w:val="18"/>
              </w:rPr>
            </w:pPr>
            <w:r w:rsidRPr="00365E1E">
              <w:rPr>
                <w:rFonts w:ascii="Arial" w:hAnsi="Arial" w:cs="Arial"/>
                <w:sz w:val="18"/>
              </w:rPr>
              <w:t>0101-03</w:t>
            </w:r>
          </w:p>
        </w:tc>
        <w:tc>
          <w:tcPr>
            <w:tcW w:w="4307" w:type="dxa"/>
            <w:shd w:val="clear" w:color="auto" w:fill="auto"/>
          </w:tcPr>
          <w:p w14:paraId="6FA0E72F" w14:textId="77777777" w:rsidR="00365E1E" w:rsidRPr="00365E1E" w:rsidRDefault="00365E1E" w:rsidP="00365E1E">
            <w:pPr>
              <w:spacing w:after="200"/>
              <w:jc w:val="both"/>
              <w:rPr>
                <w:rFonts w:ascii="Arial" w:hAnsi="Arial" w:cs="Arial"/>
                <w:sz w:val="18"/>
              </w:rPr>
            </w:pPr>
            <w:r w:rsidRPr="00365E1E">
              <w:rPr>
                <w:rFonts w:ascii="Arial" w:hAnsi="Arial" w:cs="Arial"/>
                <w:sz w:val="18"/>
              </w:rPr>
              <w:t>Wiercenie otworów o głębokości do 40 cm śr. do 150 mm techniką diamentową w betonie zbrojonym</w:t>
            </w:r>
          </w:p>
        </w:tc>
        <w:tc>
          <w:tcPr>
            <w:tcW w:w="977" w:type="dxa"/>
            <w:shd w:val="clear" w:color="auto" w:fill="auto"/>
          </w:tcPr>
          <w:p w14:paraId="0AD1E1C0" w14:textId="77777777" w:rsidR="00365E1E" w:rsidRPr="00365E1E" w:rsidRDefault="00365E1E" w:rsidP="00365E1E">
            <w:pPr>
              <w:spacing w:after="200"/>
              <w:jc w:val="center"/>
              <w:rPr>
                <w:rFonts w:ascii="Arial" w:hAnsi="Arial" w:cs="Arial"/>
                <w:sz w:val="18"/>
              </w:rPr>
            </w:pPr>
            <w:r w:rsidRPr="00365E1E">
              <w:rPr>
                <w:rFonts w:ascii="Arial" w:hAnsi="Arial" w:cs="Arial"/>
                <w:sz w:val="18"/>
              </w:rPr>
              <w:t>cm</w:t>
            </w:r>
          </w:p>
        </w:tc>
        <w:tc>
          <w:tcPr>
            <w:tcW w:w="0" w:type="auto"/>
            <w:shd w:val="clear" w:color="auto" w:fill="auto"/>
          </w:tcPr>
          <w:p w14:paraId="30CE36FA" w14:textId="77777777" w:rsidR="00365E1E" w:rsidRPr="00365E1E" w:rsidRDefault="00365E1E" w:rsidP="00365E1E">
            <w:pPr>
              <w:spacing w:after="200"/>
              <w:jc w:val="center"/>
              <w:rPr>
                <w:rFonts w:ascii="Arial" w:hAnsi="Arial" w:cs="Arial"/>
                <w:sz w:val="18"/>
              </w:rPr>
            </w:pPr>
            <w:r w:rsidRPr="00365E1E">
              <w:rPr>
                <w:rFonts w:ascii="Arial" w:hAnsi="Arial" w:cs="Arial"/>
                <w:sz w:val="18"/>
              </w:rPr>
              <w:t>60,000</w:t>
            </w:r>
          </w:p>
        </w:tc>
        <w:tc>
          <w:tcPr>
            <w:tcW w:w="0" w:type="auto"/>
            <w:shd w:val="clear" w:color="auto" w:fill="auto"/>
          </w:tcPr>
          <w:p w14:paraId="721FDF72"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4BCC1552" w14:textId="77777777" w:rsidR="00365E1E" w:rsidRPr="00365E1E" w:rsidRDefault="00365E1E" w:rsidP="00365E1E">
            <w:pPr>
              <w:spacing w:after="200"/>
              <w:jc w:val="both"/>
              <w:rPr>
                <w:rFonts w:ascii="Arial" w:hAnsi="Arial" w:cs="Arial"/>
                <w:sz w:val="18"/>
              </w:rPr>
            </w:pPr>
          </w:p>
        </w:tc>
      </w:tr>
      <w:tr w:rsidR="00365E1E" w:rsidRPr="00365E1E" w14:paraId="3BAF37B1" w14:textId="77777777" w:rsidTr="00DD163C">
        <w:trPr>
          <w:jc w:val="center"/>
        </w:trPr>
        <w:tc>
          <w:tcPr>
            <w:tcW w:w="717" w:type="dxa"/>
            <w:shd w:val="clear" w:color="auto" w:fill="auto"/>
          </w:tcPr>
          <w:p w14:paraId="070B339D" w14:textId="77777777" w:rsidR="00365E1E" w:rsidRPr="00365E1E" w:rsidRDefault="00365E1E" w:rsidP="00365E1E">
            <w:pPr>
              <w:spacing w:after="200"/>
              <w:jc w:val="both"/>
              <w:rPr>
                <w:rFonts w:ascii="Arial" w:hAnsi="Arial" w:cs="Arial"/>
                <w:sz w:val="18"/>
              </w:rPr>
            </w:pPr>
            <w:r w:rsidRPr="00365E1E">
              <w:rPr>
                <w:rFonts w:ascii="Arial" w:hAnsi="Arial" w:cs="Arial"/>
                <w:sz w:val="18"/>
              </w:rPr>
              <w:t>1.1.10</w:t>
            </w:r>
          </w:p>
        </w:tc>
        <w:tc>
          <w:tcPr>
            <w:tcW w:w="1241" w:type="dxa"/>
            <w:shd w:val="clear" w:color="auto" w:fill="auto"/>
          </w:tcPr>
          <w:p w14:paraId="53C7C7CE"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 AT-17 </w:t>
            </w:r>
          </w:p>
          <w:p w14:paraId="32490566" w14:textId="77777777" w:rsidR="00365E1E" w:rsidRPr="00365E1E" w:rsidRDefault="00365E1E" w:rsidP="00365E1E">
            <w:pPr>
              <w:spacing w:after="200"/>
              <w:jc w:val="both"/>
              <w:rPr>
                <w:rFonts w:ascii="Arial" w:hAnsi="Arial" w:cs="Arial"/>
                <w:sz w:val="18"/>
              </w:rPr>
            </w:pPr>
            <w:r w:rsidRPr="00365E1E">
              <w:rPr>
                <w:rFonts w:ascii="Arial" w:hAnsi="Arial" w:cs="Arial"/>
                <w:sz w:val="18"/>
              </w:rPr>
              <w:t>0101-02</w:t>
            </w:r>
          </w:p>
        </w:tc>
        <w:tc>
          <w:tcPr>
            <w:tcW w:w="4307" w:type="dxa"/>
            <w:shd w:val="clear" w:color="auto" w:fill="auto"/>
          </w:tcPr>
          <w:p w14:paraId="3660F28C" w14:textId="77777777" w:rsidR="00365E1E" w:rsidRPr="00365E1E" w:rsidRDefault="00365E1E" w:rsidP="00365E1E">
            <w:pPr>
              <w:spacing w:after="200"/>
              <w:jc w:val="both"/>
              <w:rPr>
                <w:rFonts w:ascii="Arial" w:hAnsi="Arial" w:cs="Arial"/>
                <w:sz w:val="18"/>
              </w:rPr>
            </w:pPr>
            <w:r w:rsidRPr="00365E1E">
              <w:rPr>
                <w:rFonts w:ascii="Arial" w:hAnsi="Arial" w:cs="Arial"/>
                <w:sz w:val="18"/>
              </w:rPr>
              <w:t>Wiercenie otworów o głębokości do 40 cm śr. 80 mm techniką diamentową w betonie zbrojonym</w:t>
            </w:r>
          </w:p>
        </w:tc>
        <w:tc>
          <w:tcPr>
            <w:tcW w:w="977" w:type="dxa"/>
            <w:shd w:val="clear" w:color="auto" w:fill="auto"/>
          </w:tcPr>
          <w:p w14:paraId="4045AC31" w14:textId="77777777" w:rsidR="00365E1E" w:rsidRPr="00365E1E" w:rsidRDefault="00365E1E" w:rsidP="00365E1E">
            <w:pPr>
              <w:spacing w:after="200"/>
              <w:jc w:val="center"/>
              <w:rPr>
                <w:rFonts w:ascii="Arial" w:hAnsi="Arial" w:cs="Arial"/>
                <w:sz w:val="18"/>
              </w:rPr>
            </w:pPr>
            <w:r w:rsidRPr="00365E1E">
              <w:rPr>
                <w:rFonts w:ascii="Arial" w:hAnsi="Arial" w:cs="Arial"/>
                <w:sz w:val="18"/>
              </w:rPr>
              <w:t>cm</w:t>
            </w:r>
          </w:p>
        </w:tc>
        <w:tc>
          <w:tcPr>
            <w:tcW w:w="0" w:type="auto"/>
            <w:shd w:val="clear" w:color="auto" w:fill="auto"/>
          </w:tcPr>
          <w:p w14:paraId="4BEBAAA4" w14:textId="77777777" w:rsidR="00365E1E" w:rsidRPr="00365E1E" w:rsidRDefault="00365E1E" w:rsidP="00365E1E">
            <w:pPr>
              <w:spacing w:after="200"/>
              <w:jc w:val="center"/>
              <w:rPr>
                <w:rFonts w:ascii="Arial" w:hAnsi="Arial" w:cs="Arial"/>
                <w:sz w:val="18"/>
              </w:rPr>
            </w:pPr>
            <w:r w:rsidRPr="00365E1E">
              <w:rPr>
                <w:rFonts w:ascii="Arial" w:hAnsi="Arial" w:cs="Arial"/>
                <w:sz w:val="18"/>
              </w:rPr>
              <w:t>40,000</w:t>
            </w:r>
          </w:p>
        </w:tc>
        <w:tc>
          <w:tcPr>
            <w:tcW w:w="0" w:type="auto"/>
            <w:shd w:val="clear" w:color="auto" w:fill="auto"/>
          </w:tcPr>
          <w:p w14:paraId="2AFE436D"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776D6B03" w14:textId="77777777" w:rsidR="00365E1E" w:rsidRPr="00365E1E" w:rsidRDefault="00365E1E" w:rsidP="00365E1E">
            <w:pPr>
              <w:spacing w:after="200"/>
              <w:jc w:val="both"/>
              <w:rPr>
                <w:rFonts w:ascii="Arial" w:hAnsi="Arial" w:cs="Arial"/>
                <w:sz w:val="18"/>
              </w:rPr>
            </w:pPr>
          </w:p>
        </w:tc>
      </w:tr>
      <w:tr w:rsidR="00365E1E" w:rsidRPr="00365E1E" w14:paraId="02CF5276" w14:textId="77777777" w:rsidTr="00DD163C">
        <w:trPr>
          <w:jc w:val="center"/>
        </w:trPr>
        <w:tc>
          <w:tcPr>
            <w:tcW w:w="717" w:type="dxa"/>
            <w:shd w:val="clear" w:color="auto" w:fill="auto"/>
          </w:tcPr>
          <w:p w14:paraId="4BF866D4" w14:textId="77777777" w:rsidR="00365E1E" w:rsidRPr="00365E1E" w:rsidRDefault="00365E1E" w:rsidP="00365E1E">
            <w:pPr>
              <w:spacing w:after="200"/>
              <w:jc w:val="both"/>
              <w:rPr>
                <w:rFonts w:ascii="Arial" w:hAnsi="Arial" w:cs="Arial"/>
                <w:sz w:val="18"/>
              </w:rPr>
            </w:pPr>
            <w:r w:rsidRPr="00365E1E">
              <w:rPr>
                <w:rFonts w:ascii="Arial" w:hAnsi="Arial" w:cs="Arial"/>
                <w:sz w:val="18"/>
              </w:rPr>
              <w:t>1.1.11</w:t>
            </w:r>
          </w:p>
        </w:tc>
        <w:tc>
          <w:tcPr>
            <w:tcW w:w="1241" w:type="dxa"/>
            <w:shd w:val="clear" w:color="auto" w:fill="auto"/>
          </w:tcPr>
          <w:p w14:paraId="138DB194"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 AT-17 </w:t>
            </w:r>
          </w:p>
          <w:p w14:paraId="3DE23715" w14:textId="77777777" w:rsidR="00365E1E" w:rsidRPr="00365E1E" w:rsidRDefault="00365E1E" w:rsidP="00365E1E">
            <w:pPr>
              <w:spacing w:after="200"/>
              <w:jc w:val="both"/>
              <w:rPr>
                <w:rFonts w:ascii="Arial" w:hAnsi="Arial" w:cs="Arial"/>
                <w:sz w:val="18"/>
              </w:rPr>
            </w:pPr>
            <w:r w:rsidRPr="00365E1E">
              <w:rPr>
                <w:rFonts w:ascii="Arial" w:hAnsi="Arial" w:cs="Arial"/>
                <w:sz w:val="18"/>
              </w:rPr>
              <w:t>0103-03</w:t>
            </w:r>
          </w:p>
        </w:tc>
        <w:tc>
          <w:tcPr>
            <w:tcW w:w="4307" w:type="dxa"/>
            <w:shd w:val="clear" w:color="auto" w:fill="auto"/>
          </w:tcPr>
          <w:p w14:paraId="2A6802F0" w14:textId="77777777" w:rsidR="00365E1E" w:rsidRPr="00365E1E" w:rsidRDefault="00365E1E" w:rsidP="00365E1E">
            <w:pPr>
              <w:spacing w:after="200"/>
              <w:jc w:val="both"/>
              <w:rPr>
                <w:rFonts w:ascii="Arial" w:hAnsi="Arial" w:cs="Arial"/>
                <w:sz w:val="18"/>
              </w:rPr>
            </w:pPr>
            <w:r w:rsidRPr="00365E1E">
              <w:rPr>
                <w:rFonts w:ascii="Arial" w:hAnsi="Arial" w:cs="Arial"/>
                <w:sz w:val="18"/>
              </w:rPr>
              <w:t>Wiercenie otworów o głębokości do 40 cm śr. 150 mm techniką diamentową w cegle</w:t>
            </w:r>
          </w:p>
        </w:tc>
        <w:tc>
          <w:tcPr>
            <w:tcW w:w="977" w:type="dxa"/>
            <w:shd w:val="clear" w:color="auto" w:fill="auto"/>
          </w:tcPr>
          <w:p w14:paraId="734570A6" w14:textId="77777777" w:rsidR="00365E1E" w:rsidRPr="00365E1E" w:rsidRDefault="00365E1E" w:rsidP="00365E1E">
            <w:pPr>
              <w:spacing w:after="200"/>
              <w:jc w:val="center"/>
              <w:rPr>
                <w:rFonts w:ascii="Arial" w:hAnsi="Arial" w:cs="Arial"/>
                <w:sz w:val="18"/>
              </w:rPr>
            </w:pPr>
            <w:r w:rsidRPr="00365E1E">
              <w:rPr>
                <w:rFonts w:ascii="Arial" w:hAnsi="Arial" w:cs="Arial"/>
                <w:sz w:val="18"/>
              </w:rPr>
              <w:t>cm</w:t>
            </w:r>
          </w:p>
        </w:tc>
        <w:tc>
          <w:tcPr>
            <w:tcW w:w="0" w:type="auto"/>
            <w:shd w:val="clear" w:color="auto" w:fill="auto"/>
          </w:tcPr>
          <w:p w14:paraId="49FF8ABD" w14:textId="77777777" w:rsidR="00365E1E" w:rsidRPr="00365E1E" w:rsidRDefault="00365E1E" w:rsidP="00365E1E">
            <w:pPr>
              <w:spacing w:after="200"/>
              <w:jc w:val="center"/>
              <w:rPr>
                <w:rFonts w:ascii="Arial" w:hAnsi="Arial" w:cs="Arial"/>
                <w:sz w:val="18"/>
              </w:rPr>
            </w:pPr>
            <w:r w:rsidRPr="00365E1E">
              <w:rPr>
                <w:rFonts w:ascii="Arial" w:hAnsi="Arial" w:cs="Arial"/>
                <w:sz w:val="18"/>
              </w:rPr>
              <w:t>80,000</w:t>
            </w:r>
          </w:p>
        </w:tc>
        <w:tc>
          <w:tcPr>
            <w:tcW w:w="0" w:type="auto"/>
            <w:shd w:val="clear" w:color="auto" w:fill="auto"/>
          </w:tcPr>
          <w:p w14:paraId="6B7A4701"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4D02E31B" w14:textId="77777777" w:rsidR="00365E1E" w:rsidRPr="00365E1E" w:rsidRDefault="00365E1E" w:rsidP="00365E1E">
            <w:pPr>
              <w:spacing w:after="200"/>
              <w:jc w:val="both"/>
              <w:rPr>
                <w:rFonts w:ascii="Arial" w:hAnsi="Arial" w:cs="Arial"/>
                <w:sz w:val="18"/>
              </w:rPr>
            </w:pPr>
          </w:p>
        </w:tc>
      </w:tr>
      <w:tr w:rsidR="00365E1E" w:rsidRPr="00365E1E" w14:paraId="2720F07F" w14:textId="77777777" w:rsidTr="00DD163C">
        <w:trPr>
          <w:jc w:val="center"/>
        </w:trPr>
        <w:tc>
          <w:tcPr>
            <w:tcW w:w="717" w:type="dxa"/>
            <w:shd w:val="clear" w:color="auto" w:fill="auto"/>
          </w:tcPr>
          <w:p w14:paraId="669B2F90" w14:textId="77777777" w:rsidR="00365E1E" w:rsidRPr="00365E1E" w:rsidRDefault="00365E1E" w:rsidP="00365E1E">
            <w:pPr>
              <w:spacing w:after="200"/>
              <w:jc w:val="both"/>
              <w:rPr>
                <w:rFonts w:ascii="Arial" w:hAnsi="Arial" w:cs="Arial"/>
                <w:sz w:val="18"/>
              </w:rPr>
            </w:pPr>
            <w:r w:rsidRPr="00365E1E">
              <w:rPr>
                <w:rFonts w:ascii="Arial" w:hAnsi="Arial" w:cs="Arial"/>
                <w:sz w:val="18"/>
              </w:rPr>
              <w:t>1.1.12</w:t>
            </w:r>
          </w:p>
        </w:tc>
        <w:tc>
          <w:tcPr>
            <w:tcW w:w="1241" w:type="dxa"/>
            <w:shd w:val="clear" w:color="auto" w:fill="auto"/>
          </w:tcPr>
          <w:p w14:paraId="6A7C9814"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 AT-17 </w:t>
            </w:r>
          </w:p>
          <w:p w14:paraId="48E33645" w14:textId="77777777" w:rsidR="00365E1E" w:rsidRPr="00365E1E" w:rsidRDefault="00365E1E" w:rsidP="00365E1E">
            <w:pPr>
              <w:spacing w:after="200"/>
              <w:jc w:val="both"/>
              <w:rPr>
                <w:rFonts w:ascii="Arial" w:hAnsi="Arial" w:cs="Arial"/>
                <w:sz w:val="18"/>
              </w:rPr>
            </w:pPr>
            <w:r w:rsidRPr="00365E1E">
              <w:rPr>
                <w:rFonts w:ascii="Arial" w:hAnsi="Arial" w:cs="Arial"/>
                <w:sz w:val="18"/>
              </w:rPr>
              <w:t>0103-02</w:t>
            </w:r>
          </w:p>
        </w:tc>
        <w:tc>
          <w:tcPr>
            <w:tcW w:w="4307" w:type="dxa"/>
            <w:shd w:val="clear" w:color="auto" w:fill="auto"/>
          </w:tcPr>
          <w:p w14:paraId="4FA5CA56" w14:textId="77777777" w:rsidR="00365E1E" w:rsidRPr="00365E1E" w:rsidRDefault="00365E1E" w:rsidP="00365E1E">
            <w:pPr>
              <w:spacing w:after="200"/>
              <w:jc w:val="both"/>
              <w:rPr>
                <w:rFonts w:ascii="Arial" w:hAnsi="Arial" w:cs="Arial"/>
                <w:sz w:val="18"/>
              </w:rPr>
            </w:pPr>
            <w:r w:rsidRPr="00365E1E">
              <w:rPr>
                <w:rFonts w:ascii="Arial" w:hAnsi="Arial" w:cs="Arial"/>
                <w:sz w:val="18"/>
              </w:rPr>
              <w:t>Wiercenie otworów o głębokości do 40 cm śr. 80 mm techniką diamentową w cegle</w:t>
            </w:r>
          </w:p>
        </w:tc>
        <w:tc>
          <w:tcPr>
            <w:tcW w:w="977" w:type="dxa"/>
            <w:shd w:val="clear" w:color="auto" w:fill="auto"/>
          </w:tcPr>
          <w:p w14:paraId="265013D8" w14:textId="77777777" w:rsidR="00365E1E" w:rsidRPr="00365E1E" w:rsidRDefault="00365E1E" w:rsidP="00365E1E">
            <w:pPr>
              <w:spacing w:after="200"/>
              <w:jc w:val="center"/>
              <w:rPr>
                <w:rFonts w:ascii="Arial" w:hAnsi="Arial" w:cs="Arial"/>
                <w:sz w:val="18"/>
              </w:rPr>
            </w:pPr>
            <w:r w:rsidRPr="00365E1E">
              <w:rPr>
                <w:rFonts w:ascii="Arial" w:hAnsi="Arial" w:cs="Arial"/>
                <w:sz w:val="18"/>
              </w:rPr>
              <w:t>cm</w:t>
            </w:r>
          </w:p>
        </w:tc>
        <w:tc>
          <w:tcPr>
            <w:tcW w:w="0" w:type="auto"/>
            <w:shd w:val="clear" w:color="auto" w:fill="auto"/>
          </w:tcPr>
          <w:p w14:paraId="69160DB3" w14:textId="77777777" w:rsidR="00365E1E" w:rsidRPr="00365E1E" w:rsidRDefault="00365E1E" w:rsidP="00365E1E">
            <w:pPr>
              <w:spacing w:after="200"/>
              <w:jc w:val="center"/>
              <w:rPr>
                <w:rFonts w:ascii="Arial" w:hAnsi="Arial" w:cs="Arial"/>
                <w:sz w:val="18"/>
              </w:rPr>
            </w:pPr>
            <w:r w:rsidRPr="00365E1E">
              <w:rPr>
                <w:rFonts w:ascii="Arial" w:hAnsi="Arial" w:cs="Arial"/>
                <w:sz w:val="18"/>
              </w:rPr>
              <w:t>180,000</w:t>
            </w:r>
          </w:p>
        </w:tc>
        <w:tc>
          <w:tcPr>
            <w:tcW w:w="0" w:type="auto"/>
            <w:shd w:val="clear" w:color="auto" w:fill="auto"/>
          </w:tcPr>
          <w:p w14:paraId="0E1869C4"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599E4098" w14:textId="77777777" w:rsidR="00365E1E" w:rsidRPr="00365E1E" w:rsidRDefault="00365E1E" w:rsidP="00365E1E">
            <w:pPr>
              <w:spacing w:after="200"/>
              <w:jc w:val="both"/>
              <w:rPr>
                <w:rFonts w:ascii="Arial" w:hAnsi="Arial" w:cs="Arial"/>
                <w:sz w:val="18"/>
              </w:rPr>
            </w:pPr>
          </w:p>
        </w:tc>
      </w:tr>
      <w:tr w:rsidR="00365E1E" w:rsidRPr="00365E1E" w14:paraId="7790AAEE" w14:textId="77777777" w:rsidTr="00DD163C">
        <w:trPr>
          <w:jc w:val="center"/>
        </w:trPr>
        <w:tc>
          <w:tcPr>
            <w:tcW w:w="717" w:type="dxa"/>
            <w:shd w:val="clear" w:color="auto" w:fill="auto"/>
          </w:tcPr>
          <w:p w14:paraId="35B6F37B" w14:textId="77777777" w:rsidR="00365E1E" w:rsidRPr="00365E1E" w:rsidRDefault="00365E1E" w:rsidP="00365E1E">
            <w:pPr>
              <w:spacing w:after="200"/>
              <w:jc w:val="both"/>
              <w:rPr>
                <w:rFonts w:ascii="Arial" w:hAnsi="Arial" w:cs="Arial"/>
                <w:sz w:val="18"/>
              </w:rPr>
            </w:pPr>
            <w:r w:rsidRPr="00365E1E">
              <w:rPr>
                <w:rFonts w:ascii="Arial" w:hAnsi="Arial" w:cs="Arial"/>
                <w:sz w:val="18"/>
              </w:rPr>
              <w:t>1.1.13</w:t>
            </w:r>
          </w:p>
        </w:tc>
        <w:tc>
          <w:tcPr>
            <w:tcW w:w="1241" w:type="dxa"/>
            <w:shd w:val="clear" w:color="auto" w:fill="auto"/>
          </w:tcPr>
          <w:p w14:paraId="46A78A21"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246AE2AA" w14:textId="77777777" w:rsidR="00365E1E" w:rsidRPr="00365E1E" w:rsidRDefault="00365E1E" w:rsidP="00365E1E">
            <w:pPr>
              <w:spacing w:after="200"/>
              <w:jc w:val="both"/>
              <w:rPr>
                <w:rFonts w:ascii="Arial" w:hAnsi="Arial" w:cs="Arial"/>
                <w:sz w:val="18"/>
              </w:rPr>
            </w:pPr>
            <w:r w:rsidRPr="00365E1E">
              <w:rPr>
                <w:rFonts w:ascii="Arial" w:hAnsi="Arial" w:cs="Arial"/>
                <w:sz w:val="18"/>
              </w:rPr>
              <w:t>0203-01</w:t>
            </w:r>
          </w:p>
        </w:tc>
        <w:tc>
          <w:tcPr>
            <w:tcW w:w="4307" w:type="dxa"/>
            <w:shd w:val="clear" w:color="auto" w:fill="auto"/>
          </w:tcPr>
          <w:p w14:paraId="338662F5" w14:textId="77777777" w:rsidR="00365E1E" w:rsidRPr="00365E1E" w:rsidRDefault="00365E1E" w:rsidP="00365E1E">
            <w:pPr>
              <w:spacing w:after="200"/>
              <w:jc w:val="both"/>
              <w:rPr>
                <w:rFonts w:ascii="Arial" w:hAnsi="Arial" w:cs="Arial"/>
                <w:sz w:val="18"/>
              </w:rPr>
            </w:pPr>
            <w:r w:rsidRPr="00365E1E">
              <w:rPr>
                <w:rFonts w:ascii="Arial" w:hAnsi="Arial" w:cs="Arial"/>
                <w:sz w:val="18"/>
              </w:rPr>
              <w:t>Rurociągi z PP kanalizacyjne o śr. 50 mm wewnątrz budynków o połączeniach wciskowych - analogia</w:t>
            </w:r>
          </w:p>
        </w:tc>
        <w:tc>
          <w:tcPr>
            <w:tcW w:w="977" w:type="dxa"/>
            <w:shd w:val="clear" w:color="auto" w:fill="auto"/>
          </w:tcPr>
          <w:p w14:paraId="458F2A9E"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2062D288" w14:textId="77777777" w:rsidR="00365E1E" w:rsidRPr="00365E1E" w:rsidRDefault="00365E1E" w:rsidP="00365E1E">
            <w:pPr>
              <w:spacing w:after="200"/>
              <w:jc w:val="center"/>
              <w:rPr>
                <w:rFonts w:ascii="Arial" w:hAnsi="Arial" w:cs="Arial"/>
                <w:sz w:val="18"/>
              </w:rPr>
            </w:pPr>
            <w:r w:rsidRPr="00365E1E">
              <w:rPr>
                <w:rFonts w:ascii="Arial" w:hAnsi="Arial" w:cs="Arial"/>
                <w:sz w:val="18"/>
              </w:rPr>
              <w:t>30,000</w:t>
            </w:r>
          </w:p>
        </w:tc>
        <w:tc>
          <w:tcPr>
            <w:tcW w:w="0" w:type="auto"/>
            <w:shd w:val="clear" w:color="auto" w:fill="auto"/>
          </w:tcPr>
          <w:p w14:paraId="0A336ACD"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7194E135" w14:textId="77777777" w:rsidR="00365E1E" w:rsidRPr="00365E1E" w:rsidRDefault="00365E1E" w:rsidP="00365E1E">
            <w:pPr>
              <w:spacing w:after="200"/>
              <w:jc w:val="both"/>
              <w:rPr>
                <w:rFonts w:ascii="Arial" w:hAnsi="Arial" w:cs="Arial"/>
                <w:sz w:val="18"/>
              </w:rPr>
            </w:pPr>
          </w:p>
        </w:tc>
      </w:tr>
      <w:tr w:rsidR="00365E1E" w:rsidRPr="00365E1E" w14:paraId="10D51E63" w14:textId="77777777" w:rsidTr="00DD163C">
        <w:trPr>
          <w:jc w:val="center"/>
        </w:trPr>
        <w:tc>
          <w:tcPr>
            <w:tcW w:w="717" w:type="dxa"/>
            <w:shd w:val="clear" w:color="auto" w:fill="auto"/>
          </w:tcPr>
          <w:p w14:paraId="03FA7642" w14:textId="77777777" w:rsidR="00365E1E" w:rsidRPr="00365E1E" w:rsidRDefault="00365E1E" w:rsidP="00365E1E">
            <w:pPr>
              <w:spacing w:after="200"/>
              <w:jc w:val="both"/>
              <w:rPr>
                <w:rFonts w:ascii="Arial" w:hAnsi="Arial" w:cs="Arial"/>
                <w:sz w:val="18"/>
              </w:rPr>
            </w:pPr>
            <w:r w:rsidRPr="00365E1E">
              <w:rPr>
                <w:rFonts w:ascii="Arial" w:hAnsi="Arial" w:cs="Arial"/>
                <w:sz w:val="18"/>
              </w:rPr>
              <w:lastRenderedPageBreak/>
              <w:t>1.1.14</w:t>
            </w:r>
          </w:p>
        </w:tc>
        <w:tc>
          <w:tcPr>
            <w:tcW w:w="1241" w:type="dxa"/>
            <w:shd w:val="clear" w:color="auto" w:fill="auto"/>
          </w:tcPr>
          <w:p w14:paraId="3A9776F4"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5FBB3239" w14:textId="77777777" w:rsidR="00365E1E" w:rsidRPr="00365E1E" w:rsidRDefault="00365E1E" w:rsidP="00365E1E">
            <w:pPr>
              <w:spacing w:after="200"/>
              <w:jc w:val="both"/>
              <w:rPr>
                <w:rFonts w:ascii="Arial" w:hAnsi="Arial" w:cs="Arial"/>
                <w:sz w:val="18"/>
              </w:rPr>
            </w:pPr>
            <w:r w:rsidRPr="00365E1E">
              <w:rPr>
                <w:rFonts w:ascii="Arial" w:hAnsi="Arial" w:cs="Arial"/>
                <w:sz w:val="18"/>
              </w:rPr>
              <w:t>0203-0300</w:t>
            </w:r>
          </w:p>
        </w:tc>
        <w:tc>
          <w:tcPr>
            <w:tcW w:w="4307" w:type="dxa"/>
            <w:shd w:val="clear" w:color="auto" w:fill="auto"/>
          </w:tcPr>
          <w:p w14:paraId="2B82AEC4" w14:textId="77777777" w:rsidR="00365E1E" w:rsidRPr="00365E1E" w:rsidRDefault="00365E1E" w:rsidP="00365E1E">
            <w:pPr>
              <w:spacing w:after="200"/>
              <w:jc w:val="both"/>
              <w:rPr>
                <w:rFonts w:ascii="Arial" w:hAnsi="Arial" w:cs="Arial"/>
                <w:sz w:val="18"/>
              </w:rPr>
            </w:pPr>
            <w:r w:rsidRPr="00365E1E">
              <w:rPr>
                <w:rFonts w:ascii="Arial" w:hAnsi="Arial" w:cs="Arial"/>
                <w:sz w:val="18"/>
              </w:rPr>
              <w:t>Rurociąg z PVC kanalizacyjny o średnicy 110 mm o połączeniach wciskowych w gotowych wykopach wewnątrz budynków</w:t>
            </w:r>
          </w:p>
        </w:tc>
        <w:tc>
          <w:tcPr>
            <w:tcW w:w="977" w:type="dxa"/>
            <w:shd w:val="clear" w:color="auto" w:fill="auto"/>
          </w:tcPr>
          <w:p w14:paraId="4F776AEC" w14:textId="77777777" w:rsidR="00365E1E" w:rsidRPr="00365E1E" w:rsidRDefault="00365E1E" w:rsidP="00365E1E">
            <w:pPr>
              <w:spacing w:after="200"/>
              <w:jc w:val="center"/>
              <w:rPr>
                <w:rFonts w:ascii="Arial" w:hAnsi="Arial" w:cs="Arial"/>
                <w:sz w:val="18"/>
              </w:rPr>
            </w:pPr>
            <w:r w:rsidRPr="00365E1E">
              <w:rPr>
                <w:rFonts w:ascii="Arial" w:hAnsi="Arial" w:cs="Arial"/>
                <w:sz w:val="18"/>
              </w:rPr>
              <w:t>m</w:t>
            </w:r>
          </w:p>
        </w:tc>
        <w:tc>
          <w:tcPr>
            <w:tcW w:w="0" w:type="auto"/>
            <w:shd w:val="clear" w:color="auto" w:fill="auto"/>
          </w:tcPr>
          <w:p w14:paraId="334DB1C8" w14:textId="77777777" w:rsidR="00365E1E" w:rsidRPr="00365E1E" w:rsidRDefault="00365E1E" w:rsidP="00365E1E">
            <w:pPr>
              <w:spacing w:after="200"/>
              <w:jc w:val="center"/>
              <w:rPr>
                <w:rFonts w:ascii="Arial" w:hAnsi="Arial" w:cs="Arial"/>
                <w:sz w:val="18"/>
              </w:rPr>
            </w:pPr>
            <w:r w:rsidRPr="00365E1E">
              <w:rPr>
                <w:rFonts w:ascii="Arial" w:hAnsi="Arial" w:cs="Arial"/>
                <w:sz w:val="18"/>
              </w:rPr>
              <w:t>15,000</w:t>
            </w:r>
          </w:p>
        </w:tc>
        <w:tc>
          <w:tcPr>
            <w:tcW w:w="0" w:type="auto"/>
            <w:shd w:val="clear" w:color="auto" w:fill="auto"/>
          </w:tcPr>
          <w:p w14:paraId="46AA1B86"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06EEC3AB" w14:textId="77777777" w:rsidR="00365E1E" w:rsidRPr="00365E1E" w:rsidRDefault="00365E1E" w:rsidP="00365E1E">
            <w:pPr>
              <w:spacing w:after="200"/>
              <w:jc w:val="both"/>
              <w:rPr>
                <w:rFonts w:ascii="Arial" w:hAnsi="Arial" w:cs="Arial"/>
                <w:sz w:val="18"/>
              </w:rPr>
            </w:pPr>
          </w:p>
        </w:tc>
      </w:tr>
      <w:tr w:rsidR="00365E1E" w:rsidRPr="00365E1E" w14:paraId="43450ACC" w14:textId="77777777" w:rsidTr="00DD163C">
        <w:trPr>
          <w:jc w:val="center"/>
        </w:trPr>
        <w:tc>
          <w:tcPr>
            <w:tcW w:w="717" w:type="dxa"/>
            <w:shd w:val="clear" w:color="auto" w:fill="auto"/>
          </w:tcPr>
          <w:p w14:paraId="5AFB7655" w14:textId="77777777" w:rsidR="00365E1E" w:rsidRPr="00365E1E" w:rsidRDefault="00365E1E" w:rsidP="00365E1E">
            <w:pPr>
              <w:spacing w:after="200"/>
              <w:jc w:val="both"/>
              <w:rPr>
                <w:rFonts w:ascii="Arial" w:hAnsi="Arial" w:cs="Arial"/>
                <w:sz w:val="18"/>
              </w:rPr>
            </w:pPr>
            <w:r w:rsidRPr="00365E1E">
              <w:rPr>
                <w:rFonts w:ascii="Arial" w:hAnsi="Arial" w:cs="Arial"/>
                <w:sz w:val="18"/>
              </w:rPr>
              <w:t>1.1.15</w:t>
            </w:r>
          </w:p>
        </w:tc>
        <w:tc>
          <w:tcPr>
            <w:tcW w:w="1241" w:type="dxa"/>
            <w:shd w:val="clear" w:color="auto" w:fill="auto"/>
          </w:tcPr>
          <w:p w14:paraId="7BF787D2" w14:textId="77777777" w:rsidR="00365E1E" w:rsidRPr="00365E1E" w:rsidRDefault="00365E1E" w:rsidP="00365E1E">
            <w:pPr>
              <w:spacing w:after="200"/>
              <w:jc w:val="both"/>
              <w:rPr>
                <w:rFonts w:ascii="Arial" w:hAnsi="Arial" w:cs="Arial"/>
                <w:sz w:val="18"/>
              </w:rPr>
            </w:pPr>
            <w:r w:rsidRPr="00365E1E">
              <w:rPr>
                <w:rFonts w:ascii="Arial" w:hAnsi="Arial" w:cs="Arial"/>
                <w:sz w:val="18"/>
              </w:rPr>
              <w:t>KNR-W 2-15</w:t>
            </w:r>
          </w:p>
          <w:p w14:paraId="62228789" w14:textId="77777777" w:rsidR="00365E1E" w:rsidRPr="00365E1E" w:rsidRDefault="00365E1E" w:rsidP="00365E1E">
            <w:pPr>
              <w:spacing w:after="200"/>
              <w:jc w:val="both"/>
              <w:rPr>
                <w:rFonts w:ascii="Arial" w:hAnsi="Arial" w:cs="Arial"/>
                <w:sz w:val="18"/>
              </w:rPr>
            </w:pPr>
            <w:r w:rsidRPr="00365E1E">
              <w:rPr>
                <w:rFonts w:ascii="Arial" w:hAnsi="Arial" w:cs="Arial"/>
                <w:sz w:val="18"/>
              </w:rPr>
              <w:t>02-11-0100</w:t>
            </w:r>
          </w:p>
        </w:tc>
        <w:tc>
          <w:tcPr>
            <w:tcW w:w="4307" w:type="dxa"/>
            <w:shd w:val="clear" w:color="auto" w:fill="auto"/>
          </w:tcPr>
          <w:p w14:paraId="61B68389" w14:textId="77777777" w:rsidR="00365E1E" w:rsidRPr="00365E1E" w:rsidRDefault="00365E1E" w:rsidP="00365E1E">
            <w:pPr>
              <w:spacing w:after="200"/>
              <w:jc w:val="both"/>
              <w:rPr>
                <w:rFonts w:ascii="Arial" w:hAnsi="Arial" w:cs="Arial"/>
                <w:sz w:val="18"/>
              </w:rPr>
            </w:pPr>
            <w:r w:rsidRPr="00365E1E">
              <w:rPr>
                <w:rFonts w:ascii="Arial" w:hAnsi="Arial" w:cs="Arial"/>
                <w:sz w:val="18"/>
              </w:rPr>
              <w:t>Dodatek za wykonanie podejścia odpływowego z rur i kształtek PVC kanalizacyjnych o średnicy 50 mm o połączeniach wciskowych</w:t>
            </w:r>
          </w:p>
        </w:tc>
        <w:tc>
          <w:tcPr>
            <w:tcW w:w="977" w:type="dxa"/>
            <w:shd w:val="clear" w:color="auto" w:fill="auto"/>
          </w:tcPr>
          <w:p w14:paraId="31E106C5" w14:textId="77777777" w:rsidR="00365E1E" w:rsidRPr="00365E1E" w:rsidRDefault="00365E1E" w:rsidP="00365E1E">
            <w:pPr>
              <w:spacing w:after="200"/>
              <w:jc w:val="center"/>
              <w:rPr>
                <w:rFonts w:ascii="Arial" w:hAnsi="Arial" w:cs="Arial"/>
                <w:sz w:val="18"/>
              </w:rPr>
            </w:pPr>
            <w:r w:rsidRPr="00365E1E">
              <w:rPr>
                <w:rFonts w:ascii="Arial" w:hAnsi="Arial" w:cs="Arial"/>
                <w:sz w:val="18"/>
              </w:rPr>
              <w:t>podejście</w:t>
            </w:r>
          </w:p>
        </w:tc>
        <w:tc>
          <w:tcPr>
            <w:tcW w:w="0" w:type="auto"/>
            <w:shd w:val="clear" w:color="auto" w:fill="auto"/>
          </w:tcPr>
          <w:p w14:paraId="20CD91E7" w14:textId="77777777" w:rsidR="00365E1E" w:rsidRPr="00365E1E" w:rsidRDefault="00365E1E" w:rsidP="00365E1E">
            <w:pPr>
              <w:spacing w:after="200"/>
              <w:jc w:val="center"/>
              <w:rPr>
                <w:rFonts w:ascii="Arial" w:hAnsi="Arial" w:cs="Arial"/>
                <w:sz w:val="18"/>
              </w:rPr>
            </w:pPr>
            <w:r w:rsidRPr="00365E1E">
              <w:rPr>
                <w:rFonts w:ascii="Arial" w:hAnsi="Arial" w:cs="Arial"/>
                <w:sz w:val="18"/>
              </w:rPr>
              <w:t>2,000</w:t>
            </w:r>
          </w:p>
        </w:tc>
        <w:tc>
          <w:tcPr>
            <w:tcW w:w="0" w:type="auto"/>
            <w:shd w:val="clear" w:color="auto" w:fill="auto"/>
          </w:tcPr>
          <w:p w14:paraId="096318B2"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39B72CF8" w14:textId="77777777" w:rsidR="00365E1E" w:rsidRPr="00365E1E" w:rsidRDefault="00365E1E" w:rsidP="00365E1E">
            <w:pPr>
              <w:spacing w:after="200"/>
              <w:jc w:val="both"/>
              <w:rPr>
                <w:rFonts w:ascii="Arial" w:hAnsi="Arial" w:cs="Arial"/>
                <w:sz w:val="18"/>
              </w:rPr>
            </w:pPr>
          </w:p>
        </w:tc>
      </w:tr>
      <w:tr w:rsidR="00365E1E" w:rsidRPr="00365E1E" w14:paraId="695E9F59" w14:textId="77777777" w:rsidTr="00DD163C">
        <w:trPr>
          <w:jc w:val="center"/>
        </w:trPr>
        <w:tc>
          <w:tcPr>
            <w:tcW w:w="717" w:type="dxa"/>
            <w:shd w:val="clear" w:color="auto" w:fill="auto"/>
          </w:tcPr>
          <w:p w14:paraId="4ABC12BE" w14:textId="77777777" w:rsidR="00365E1E" w:rsidRPr="00365E1E" w:rsidRDefault="00365E1E" w:rsidP="00365E1E">
            <w:pPr>
              <w:spacing w:after="200"/>
              <w:jc w:val="both"/>
              <w:rPr>
                <w:rFonts w:ascii="Arial" w:hAnsi="Arial" w:cs="Arial"/>
                <w:sz w:val="18"/>
              </w:rPr>
            </w:pPr>
            <w:r w:rsidRPr="00365E1E">
              <w:rPr>
                <w:rFonts w:ascii="Arial" w:hAnsi="Arial" w:cs="Arial"/>
                <w:sz w:val="18"/>
              </w:rPr>
              <w:t>1.1.16</w:t>
            </w:r>
          </w:p>
        </w:tc>
        <w:tc>
          <w:tcPr>
            <w:tcW w:w="1241" w:type="dxa"/>
            <w:shd w:val="clear" w:color="auto" w:fill="auto"/>
          </w:tcPr>
          <w:p w14:paraId="2C27ECAD" w14:textId="77777777" w:rsidR="00365E1E" w:rsidRPr="00365E1E" w:rsidRDefault="00365E1E" w:rsidP="00365E1E">
            <w:pPr>
              <w:spacing w:after="200"/>
              <w:jc w:val="both"/>
              <w:rPr>
                <w:rFonts w:ascii="Arial" w:hAnsi="Arial" w:cs="Arial"/>
                <w:sz w:val="18"/>
              </w:rPr>
            </w:pPr>
            <w:r w:rsidRPr="00365E1E">
              <w:rPr>
                <w:rFonts w:ascii="Arial" w:hAnsi="Arial" w:cs="Arial"/>
                <w:sz w:val="18"/>
              </w:rPr>
              <w:t xml:space="preserve">KNR-W 2-15 </w:t>
            </w:r>
          </w:p>
          <w:p w14:paraId="12AF60AC" w14:textId="77777777" w:rsidR="00365E1E" w:rsidRPr="00365E1E" w:rsidRDefault="00365E1E" w:rsidP="00365E1E">
            <w:pPr>
              <w:spacing w:after="200"/>
              <w:jc w:val="both"/>
              <w:rPr>
                <w:rFonts w:ascii="Arial" w:hAnsi="Arial" w:cs="Arial"/>
                <w:sz w:val="18"/>
              </w:rPr>
            </w:pPr>
            <w:r w:rsidRPr="00365E1E">
              <w:rPr>
                <w:rFonts w:ascii="Arial" w:hAnsi="Arial" w:cs="Arial"/>
                <w:sz w:val="18"/>
              </w:rPr>
              <w:t>0211-03</w:t>
            </w:r>
          </w:p>
        </w:tc>
        <w:tc>
          <w:tcPr>
            <w:tcW w:w="4307" w:type="dxa"/>
            <w:shd w:val="clear" w:color="auto" w:fill="auto"/>
          </w:tcPr>
          <w:p w14:paraId="6D1C6652" w14:textId="77777777" w:rsidR="00365E1E" w:rsidRPr="00365E1E" w:rsidRDefault="00365E1E" w:rsidP="00365E1E">
            <w:pPr>
              <w:spacing w:after="200"/>
              <w:jc w:val="both"/>
              <w:rPr>
                <w:rFonts w:ascii="Arial" w:hAnsi="Arial" w:cs="Arial"/>
                <w:sz w:val="18"/>
              </w:rPr>
            </w:pPr>
            <w:r w:rsidRPr="00365E1E">
              <w:rPr>
                <w:rFonts w:ascii="Arial" w:hAnsi="Arial" w:cs="Arial"/>
                <w:sz w:val="18"/>
              </w:rPr>
              <w:t>Dodatki za wykonanie podejść odpływowych z PVC o śr. 110 mm o połączeniach wciskowych</w:t>
            </w:r>
          </w:p>
        </w:tc>
        <w:tc>
          <w:tcPr>
            <w:tcW w:w="977" w:type="dxa"/>
            <w:shd w:val="clear" w:color="auto" w:fill="auto"/>
          </w:tcPr>
          <w:p w14:paraId="758E4EB3" w14:textId="77777777" w:rsidR="00365E1E" w:rsidRPr="00365E1E" w:rsidRDefault="00365E1E" w:rsidP="00365E1E">
            <w:pPr>
              <w:spacing w:after="200"/>
              <w:jc w:val="center"/>
              <w:rPr>
                <w:rFonts w:ascii="Arial" w:hAnsi="Arial" w:cs="Arial"/>
                <w:sz w:val="18"/>
              </w:rPr>
            </w:pPr>
            <w:r w:rsidRPr="00365E1E">
              <w:rPr>
                <w:rFonts w:ascii="Arial" w:hAnsi="Arial" w:cs="Arial"/>
                <w:sz w:val="18"/>
              </w:rPr>
              <w:t>podejście</w:t>
            </w:r>
          </w:p>
        </w:tc>
        <w:tc>
          <w:tcPr>
            <w:tcW w:w="0" w:type="auto"/>
            <w:shd w:val="clear" w:color="auto" w:fill="auto"/>
          </w:tcPr>
          <w:p w14:paraId="6F6E0D0E" w14:textId="77777777" w:rsidR="00365E1E" w:rsidRPr="00365E1E" w:rsidRDefault="00365E1E" w:rsidP="00365E1E">
            <w:pPr>
              <w:spacing w:after="200"/>
              <w:jc w:val="center"/>
              <w:rPr>
                <w:rFonts w:ascii="Arial" w:hAnsi="Arial" w:cs="Arial"/>
                <w:sz w:val="18"/>
              </w:rPr>
            </w:pPr>
            <w:r w:rsidRPr="00365E1E">
              <w:rPr>
                <w:rFonts w:ascii="Arial" w:hAnsi="Arial" w:cs="Arial"/>
                <w:sz w:val="18"/>
              </w:rPr>
              <w:t>2,000</w:t>
            </w:r>
          </w:p>
        </w:tc>
        <w:tc>
          <w:tcPr>
            <w:tcW w:w="0" w:type="auto"/>
            <w:shd w:val="clear" w:color="auto" w:fill="auto"/>
          </w:tcPr>
          <w:p w14:paraId="6BF7BECE"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1A5FD442" w14:textId="77777777" w:rsidR="00365E1E" w:rsidRPr="00365E1E" w:rsidRDefault="00365E1E" w:rsidP="00365E1E">
            <w:pPr>
              <w:spacing w:after="200"/>
              <w:jc w:val="both"/>
              <w:rPr>
                <w:rFonts w:ascii="Arial" w:hAnsi="Arial" w:cs="Arial"/>
                <w:sz w:val="18"/>
              </w:rPr>
            </w:pPr>
          </w:p>
        </w:tc>
      </w:tr>
      <w:tr w:rsidR="00365E1E" w:rsidRPr="00365E1E" w14:paraId="584D58C5" w14:textId="77777777" w:rsidTr="00DD163C">
        <w:trPr>
          <w:jc w:val="center"/>
        </w:trPr>
        <w:tc>
          <w:tcPr>
            <w:tcW w:w="717" w:type="dxa"/>
            <w:shd w:val="clear" w:color="auto" w:fill="auto"/>
          </w:tcPr>
          <w:p w14:paraId="6E13FC16" w14:textId="77777777" w:rsidR="00365E1E" w:rsidRPr="00365E1E" w:rsidRDefault="00365E1E" w:rsidP="00365E1E">
            <w:pPr>
              <w:spacing w:after="200"/>
              <w:jc w:val="both"/>
              <w:rPr>
                <w:rFonts w:ascii="Arial" w:hAnsi="Arial" w:cs="Arial"/>
                <w:sz w:val="18"/>
              </w:rPr>
            </w:pPr>
            <w:r w:rsidRPr="00365E1E">
              <w:rPr>
                <w:rFonts w:ascii="Arial" w:hAnsi="Arial" w:cs="Arial"/>
                <w:sz w:val="18"/>
              </w:rPr>
              <w:t>1.1.17</w:t>
            </w:r>
          </w:p>
        </w:tc>
        <w:tc>
          <w:tcPr>
            <w:tcW w:w="1241" w:type="dxa"/>
            <w:shd w:val="clear" w:color="auto" w:fill="auto"/>
          </w:tcPr>
          <w:p w14:paraId="0FBAC145" w14:textId="77777777" w:rsidR="00365E1E" w:rsidRPr="00365E1E" w:rsidRDefault="00365E1E" w:rsidP="00365E1E">
            <w:pPr>
              <w:spacing w:after="200"/>
              <w:jc w:val="both"/>
              <w:rPr>
                <w:rFonts w:ascii="Arial" w:hAnsi="Arial" w:cs="Arial"/>
                <w:sz w:val="18"/>
              </w:rPr>
            </w:pPr>
            <w:r w:rsidRPr="00365E1E">
              <w:rPr>
                <w:rFonts w:ascii="Arial" w:hAnsi="Arial" w:cs="Arial"/>
                <w:sz w:val="18"/>
              </w:rPr>
              <w:t>TZKNBK XVIII I A-138</w:t>
            </w:r>
          </w:p>
        </w:tc>
        <w:tc>
          <w:tcPr>
            <w:tcW w:w="4307" w:type="dxa"/>
            <w:shd w:val="clear" w:color="auto" w:fill="auto"/>
          </w:tcPr>
          <w:p w14:paraId="0A952F7D" w14:textId="71253466" w:rsidR="00365E1E" w:rsidRPr="00365E1E" w:rsidRDefault="00365E1E" w:rsidP="00365E1E">
            <w:pPr>
              <w:spacing w:after="200"/>
              <w:jc w:val="both"/>
              <w:rPr>
                <w:rFonts w:ascii="Arial" w:hAnsi="Arial" w:cs="Arial"/>
                <w:sz w:val="18"/>
              </w:rPr>
            </w:pPr>
            <w:r w:rsidRPr="00365E1E">
              <w:rPr>
                <w:rFonts w:ascii="Arial" w:hAnsi="Arial" w:cs="Arial"/>
                <w:sz w:val="18"/>
              </w:rPr>
              <w:t>Montaż bojlerów ciepłej wody o pojemności do V = 120 l np. Galmet Fox</w:t>
            </w:r>
            <w:r w:rsidR="00F43E1E">
              <w:rPr>
                <w:rFonts w:ascii="Arial" w:hAnsi="Arial" w:cs="Arial"/>
                <w:sz w:val="18"/>
              </w:rPr>
              <w:t xml:space="preserve"> </w:t>
            </w:r>
            <w:r w:rsidRPr="00365E1E">
              <w:rPr>
                <w:rFonts w:ascii="Arial" w:hAnsi="Arial" w:cs="Arial"/>
                <w:sz w:val="18"/>
              </w:rPr>
              <w:t>120L</w:t>
            </w:r>
            <w:r w:rsidR="00F43E1E">
              <w:rPr>
                <w:rFonts w:ascii="Arial" w:hAnsi="Arial" w:cs="Arial"/>
                <w:sz w:val="18"/>
              </w:rPr>
              <w:t>*</w:t>
            </w:r>
          </w:p>
        </w:tc>
        <w:tc>
          <w:tcPr>
            <w:tcW w:w="977" w:type="dxa"/>
            <w:shd w:val="clear" w:color="auto" w:fill="auto"/>
          </w:tcPr>
          <w:p w14:paraId="184B8376" w14:textId="77777777" w:rsidR="00365E1E" w:rsidRPr="00365E1E" w:rsidRDefault="00365E1E" w:rsidP="00365E1E">
            <w:pPr>
              <w:spacing w:after="200"/>
              <w:jc w:val="center"/>
              <w:rPr>
                <w:rFonts w:ascii="Arial" w:hAnsi="Arial" w:cs="Arial"/>
                <w:sz w:val="18"/>
              </w:rPr>
            </w:pPr>
            <w:r w:rsidRPr="00365E1E">
              <w:rPr>
                <w:rFonts w:ascii="Arial" w:hAnsi="Arial" w:cs="Arial"/>
                <w:sz w:val="18"/>
              </w:rPr>
              <w:t>komplet</w:t>
            </w:r>
          </w:p>
        </w:tc>
        <w:tc>
          <w:tcPr>
            <w:tcW w:w="0" w:type="auto"/>
            <w:shd w:val="clear" w:color="auto" w:fill="auto"/>
          </w:tcPr>
          <w:p w14:paraId="23FF106C" w14:textId="77777777" w:rsidR="00365E1E" w:rsidRPr="00365E1E" w:rsidRDefault="00365E1E" w:rsidP="00365E1E">
            <w:pPr>
              <w:spacing w:after="200"/>
              <w:jc w:val="center"/>
              <w:rPr>
                <w:rFonts w:ascii="Arial" w:hAnsi="Arial" w:cs="Arial"/>
                <w:sz w:val="18"/>
              </w:rPr>
            </w:pPr>
            <w:r w:rsidRPr="00365E1E">
              <w:rPr>
                <w:rFonts w:ascii="Arial" w:hAnsi="Arial" w:cs="Arial"/>
                <w:sz w:val="18"/>
              </w:rPr>
              <w:t>1,000</w:t>
            </w:r>
          </w:p>
        </w:tc>
        <w:tc>
          <w:tcPr>
            <w:tcW w:w="0" w:type="auto"/>
            <w:shd w:val="clear" w:color="auto" w:fill="auto"/>
          </w:tcPr>
          <w:p w14:paraId="0B25CED0"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447BB14B" w14:textId="77777777" w:rsidR="00365E1E" w:rsidRPr="00365E1E" w:rsidRDefault="00365E1E" w:rsidP="00365E1E">
            <w:pPr>
              <w:spacing w:after="200"/>
              <w:jc w:val="both"/>
              <w:rPr>
                <w:rFonts w:ascii="Arial" w:hAnsi="Arial" w:cs="Arial"/>
                <w:sz w:val="18"/>
              </w:rPr>
            </w:pPr>
          </w:p>
        </w:tc>
      </w:tr>
      <w:tr w:rsidR="00365E1E" w:rsidRPr="00365E1E" w14:paraId="5A03BAC9" w14:textId="77777777" w:rsidTr="00DD163C">
        <w:trPr>
          <w:jc w:val="center"/>
        </w:trPr>
        <w:tc>
          <w:tcPr>
            <w:tcW w:w="717" w:type="dxa"/>
            <w:shd w:val="clear" w:color="auto" w:fill="auto"/>
          </w:tcPr>
          <w:p w14:paraId="2A536532" w14:textId="77777777" w:rsidR="00365E1E" w:rsidRPr="00365E1E" w:rsidRDefault="00365E1E" w:rsidP="00365E1E">
            <w:pPr>
              <w:spacing w:after="200"/>
              <w:jc w:val="both"/>
              <w:rPr>
                <w:rFonts w:ascii="Arial" w:hAnsi="Arial" w:cs="Arial"/>
                <w:sz w:val="18"/>
              </w:rPr>
            </w:pPr>
            <w:r w:rsidRPr="00365E1E">
              <w:rPr>
                <w:rFonts w:ascii="Arial" w:hAnsi="Arial" w:cs="Arial"/>
                <w:sz w:val="18"/>
              </w:rPr>
              <w:t>1.1.18</w:t>
            </w:r>
          </w:p>
        </w:tc>
        <w:tc>
          <w:tcPr>
            <w:tcW w:w="1241" w:type="dxa"/>
            <w:shd w:val="clear" w:color="auto" w:fill="auto"/>
          </w:tcPr>
          <w:p w14:paraId="5C5DEAA8" w14:textId="77777777" w:rsidR="00365E1E" w:rsidRPr="00365E1E" w:rsidRDefault="00365E1E" w:rsidP="00365E1E">
            <w:pPr>
              <w:spacing w:after="200"/>
              <w:jc w:val="both"/>
              <w:rPr>
                <w:rFonts w:ascii="Arial" w:hAnsi="Arial" w:cs="Arial"/>
                <w:sz w:val="18"/>
              </w:rPr>
            </w:pPr>
            <w:r w:rsidRPr="00365E1E">
              <w:rPr>
                <w:rFonts w:ascii="Arial" w:hAnsi="Arial" w:cs="Arial"/>
                <w:sz w:val="18"/>
              </w:rPr>
              <w:t>kalk. własna</w:t>
            </w:r>
          </w:p>
        </w:tc>
        <w:tc>
          <w:tcPr>
            <w:tcW w:w="4307" w:type="dxa"/>
            <w:shd w:val="clear" w:color="auto" w:fill="auto"/>
          </w:tcPr>
          <w:p w14:paraId="1A00116A" w14:textId="3E018B8B" w:rsidR="00365E1E" w:rsidRPr="00365E1E" w:rsidRDefault="00365E1E" w:rsidP="00365E1E">
            <w:pPr>
              <w:spacing w:after="200"/>
              <w:jc w:val="both"/>
              <w:rPr>
                <w:rFonts w:ascii="Arial" w:hAnsi="Arial" w:cs="Arial"/>
                <w:sz w:val="18"/>
              </w:rPr>
            </w:pPr>
            <w:r w:rsidRPr="00365E1E">
              <w:rPr>
                <w:rFonts w:ascii="Arial" w:hAnsi="Arial" w:cs="Arial"/>
                <w:sz w:val="18"/>
              </w:rPr>
              <w:t>Montaż przepompowni ścieków np. Sanicubic 1VX</w:t>
            </w:r>
            <w:r w:rsidR="00F43E1E">
              <w:rPr>
                <w:rFonts w:ascii="Arial" w:hAnsi="Arial" w:cs="Arial"/>
                <w:sz w:val="18"/>
              </w:rPr>
              <w:t>*</w:t>
            </w:r>
          </w:p>
        </w:tc>
        <w:tc>
          <w:tcPr>
            <w:tcW w:w="977" w:type="dxa"/>
            <w:shd w:val="clear" w:color="auto" w:fill="auto"/>
          </w:tcPr>
          <w:p w14:paraId="0FA8D5F2" w14:textId="77777777" w:rsidR="00365E1E" w:rsidRPr="00365E1E" w:rsidRDefault="00365E1E" w:rsidP="00365E1E">
            <w:pPr>
              <w:spacing w:after="200"/>
              <w:jc w:val="center"/>
              <w:rPr>
                <w:rFonts w:ascii="Arial" w:hAnsi="Arial" w:cs="Arial"/>
                <w:sz w:val="18"/>
              </w:rPr>
            </w:pPr>
            <w:r w:rsidRPr="00365E1E">
              <w:rPr>
                <w:rFonts w:ascii="Arial" w:hAnsi="Arial" w:cs="Arial"/>
                <w:sz w:val="18"/>
              </w:rPr>
              <w:t>komplet</w:t>
            </w:r>
          </w:p>
        </w:tc>
        <w:tc>
          <w:tcPr>
            <w:tcW w:w="0" w:type="auto"/>
            <w:shd w:val="clear" w:color="auto" w:fill="auto"/>
          </w:tcPr>
          <w:p w14:paraId="5B244E7F" w14:textId="77777777" w:rsidR="00365E1E" w:rsidRPr="00365E1E" w:rsidRDefault="00365E1E" w:rsidP="00365E1E">
            <w:pPr>
              <w:spacing w:after="200"/>
              <w:jc w:val="center"/>
              <w:rPr>
                <w:rFonts w:ascii="Arial" w:hAnsi="Arial" w:cs="Arial"/>
                <w:sz w:val="18"/>
              </w:rPr>
            </w:pPr>
            <w:r w:rsidRPr="00365E1E">
              <w:rPr>
                <w:rFonts w:ascii="Arial" w:hAnsi="Arial" w:cs="Arial"/>
                <w:sz w:val="18"/>
              </w:rPr>
              <w:t>1,000</w:t>
            </w:r>
          </w:p>
        </w:tc>
        <w:tc>
          <w:tcPr>
            <w:tcW w:w="0" w:type="auto"/>
            <w:shd w:val="clear" w:color="auto" w:fill="auto"/>
          </w:tcPr>
          <w:p w14:paraId="1AE45713"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44ED2DD2" w14:textId="77777777" w:rsidR="00365E1E" w:rsidRPr="00365E1E" w:rsidRDefault="00365E1E" w:rsidP="00365E1E">
            <w:pPr>
              <w:spacing w:after="200"/>
              <w:jc w:val="both"/>
              <w:rPr>
                <w:rFonts w:ascii="Arial" w:hAnsi="Arial" w:cs="Arial"/>
                <w:sz w:val="18"/>
              </w:rPr>
            </w:pPr>
          </w:p>
        </w:tc>
      </w:tr>
      <w:tr w:rsidR="00365E1E" w:rsidRPr="00365E1E" w14:paraId="040DD7EE" w14:textId="77777777" w:rsidTr="00DD163C">
        <w:trPr>
          <w:jc w:val="center"/>
        </w:trPr>
        <w:tc>
          <w:tcPr>
            <w:tcW w:w="717" w:type="dxa"/>
            <w:shd w:val="clear" w:color="auto" w:fill="auto"/>
          </w:tcPr>
          <w:p w14:paraId="5C21A7A1" w14:textId="77777777" w:rsidR="00365E1E" w:rsidRPr="00365E1E" w:rsidRDefault="00365E1E" w:rsidP="00365E1E">
            <w:pPr>
              <w:spacing w:after="200"/>
              <w:jc w:val="both"/>
              <w:rPr>
                <w:rFonts w:ascii="Arial" w:hAnsi="Arial" w:cs="Arial"/>
                <w:sz w:val="18"/>
              </w:rPr>
            </w:pPr>
            <w:r w:rsidRPr="00365E1E">
              <w:rPr>
                <w:rFonts w:ascii="Arial" w:hAnsi="Arial" w:cs="Arial"/>
                <w:sz w:val="18"/>
              </w:rPr>
              <w:t>1.1.19</w:t>
            </w:r>
          </w:p>
        </w:tc>
        <w:tc>
          <w:tcPr>
            <w:tcW w:w="1241" w:type="dxa"/>
            <w:shd w:val="clear" w:color="auto" w:fill="auto"/>
          </w:tcPr>
          <w:p w14:paraId="1228B9F0" w14:textId="77777777" w:rsidR="00365E1E" w:rsidRPr="00365E1E" w:rsidRDefault="00365E1E" w:rsidP="00365E1E">
            <w:pPr>
              <w:spacing w:after="200"/>
              <w:jc w:val="both"/>
              <w:rPr>
                <w:rFonts w:ascii="Arial" w:hAnsi="Arial" w:cs="Arial"/>
                <w:sz w:val="18"/>
              </w:rPr>
            </w:pPr>
            <w:r w:rsidRPr="00365E1E">
              <w:rPr>
                <w:rFonts w:ascii="Arial" w:hAnsi="Arial" w:cs="Arial"/>
                <w:sz w:val="18"/>
              </w:rPr>
              <w:t>kalk. własna</w:t>
            </w:r>
          </w:p>
        </w:tc>
        <w:tc>
          <w:tcPr>
            <w:tcW w:w="4307" w:type="dxa"/>
            <w:shd w:val="clear" w:color="auto" w:fill="auto"/>
          </w:tcPr>
          <w:p w14:paraId="3F71D5A0" w14:textId="77777777" w:rsidR="00365E1E" w:rsidRPr="00365E1E" w:rsidRDefault="00365E1E" w:rsidP="00365E1E">
            <w:pPr>
              <w:spacing w:after="200"/>
              <w:jc w:val="both"/>
              <w:rPr>
                <w:rFonts w:ascii="Arial" w:hAnsi="Arial" w:cs="Arial"/>
                <w:sz w:val="18"/>
              </w:rPr>
            </w:pPr>
            <w:r w:rsidRPr="00365E1E">
              <w:rPr>
                <w:rFonts w:ascii="Arial" w:hAnsi="Arial" w:cs="Arial"/>
                <w:sz w:val="18"/>
              </w:rPr>
              <w:t>Podłączenie elektryczne przepompowni wraz z instalacją</w:t>
            </w:r>
          </w:p>
        </w:tc>
        <w:tc>
          <w:tcPr>
            <w:tcW w:w="977" w:type="dxa"/>
            <w:shd w:val="clear" w:color="auto" w:fill="auto"/>
          </w:tcPr>
          <w:p w14:paraId="0D1D1FC3" w14:textId="77777777" w:rsidR="00365E1E" w:rsidRPr="00365E1E" w:rsidRDefault="00365E1E" w:rsidP="00365E1E">
            <w:pPr>
              <w:spacing w:after="200"/>
              <w:jc w:val="center"/>
              <w:rPr>
                <w:rFonts w:ascii="Arial" w:hAnsi="Arial" w:cs="Arial"/>
                <w:sz w:val="18"/>
              </w:rPr>
            </w:pPr>
            <w:r w:rsidRPr="00365E1E">
              <w:rPr>
                <w:rFonts w:ascii="Arial" w:hAnsi="Arial" w:cs="Arial"/>
                <w:sz w:val="18"/>
              </w:rPr>
              <w:t>komplet</w:t>
            </w:r>
          </w:p>
        </w:tc>
        <w:tc>
          <w:tcPr>
            <w:tcW w:w="0" w:type="auto"/>
            <w:shd w:val="clear" w:color="auto" w:fill="auto"/>
          </w:tcPr>
          <w:p w14:paraId="31583E01" w14:textId="77777777" w:rsidR="00365E1E" w:rsidRPr="00365E1E" w:rsidRDefault="00365E1E" w:rsidP="00365E1E">
            <w:pPr>
              <w:spacing w:after="200"/>
              <w:jc w:val="center"/>
              <w:rPr>
                <w:rFonts w:ascii="Arial" w:hAnsi="Arial" w:cs="Arial"/>
                <w:sz w:val="18"/>
              </w:rPr>
            </w:pPr>
            <w:r w:rsidRPr="00365E1E">
              <w:rPr>
                <w:rFonts w:ascii="Arial" w:hAnsi="Arial" w:cs="Arial"/>
                <w:sz w:val="18"/>
              </w:rPr>
              <w:t>1,000</w:t>
            </w:r>
          </w:p>
        </w:tc>
        <w:tc>
          <w:tcPr>
            <w:tcW w:w="0" w:type="auto"/>
            <w:shd w:val="clear" w:color="auto" w:fill="auto"/>
          </w:tcPr>
          <w:p w14:paraId="214F6EC0" w14:textId="77777777" w:rsidR="00365E1E" w:rsidRPr="00365E1E" w:rsidRDefault="00365E1E" w:rsidP="00365E1E">
            <w:pPr>
              <w:spacing w:after="200"/>
              <w:jc w:val="both"/>
              <w:rPr>
                <w:rFonts w:ascii="Arial" w:hAnsi="Arial" w:cs="Arial"/>
                <w:sz w:val="18"/>
              </w:rPr>
            </w:pPr>
          </w:p>
        </w:tc>
        <w:tc>
          <w:tcPr>
            <w:tcW w:w="0" w:type="auto"/>
            <w:shd w:val="clear" w:color="auto" w:fill="auto"/>
          </w:tcPr>
          <w:p w14:paraId="7F58930A" w14:textId="77777777" w:rsidR="00365E1E" w:rsidRPr="00365E1E" w:rsidRDefault="00365E1E" w:rsidP="00365E1E">
            <w:pPr>
              <w:spacing w:after="200"/>
              <w:jc w:val="both"/>
              <w:rPr>
                <w:rFonts w:ascii="Arial" w:hAnsi="Arial" w:cs="Arial"/>
                <w:sz w:val="18"/>
              </w:rPr>
            </w:pPr>
          </w:p>
        </w:tc>
      </w:tr>
      <w:tr w:rsidR="00365E1E" w:rsidRPr="00365E1E" w14:paraId="130F89C4" w14:textId="77777777" w:rsidTr="00D61F1D">
        <w:trPr>
          <w:jc w:val="center"/>
        </w:trPr>
        <w:tc>
          <w:tcPr>
            <w:tcW w:w="9772" w:type="dxa"/>
            <w:gridSpan w:val="7"/>
            <w:shd w:val="clear" w:color="auto" w:fill="auto"/>
          </w:tcPr>
          <w:p w14:paraId="701245E8" w14:textId="77777777" w:rsidR="00365E1E" w:rsidRDefault="00365E1E" w:rsidP="00C90E53">
            <w:pPr>
              <w:jc w:val="both"/>
              <w:rPr>
                <w:rFonts w:ascii="Arial" w:hAnsi="Arial" w:cs="Arial"/>
                <w:sz w:val="18"/>
              </w:rPr>
            </w:pPr>
            <w:r w:rsidRPr="00365E1E">
              <w:rPr>
                <w:rFonts w:ascii="Arial" w:hAnsi="Arial" w:cs="Arial"/>
                <w:sz w:val="18"/>
              </w:rPr>
              <w:t xml:space="preserve">Wartość robót </w:t>
            </w:r>
            <w:r w:rsidR="00C90E53">
              <w:rPr>
                <w:rFonts w:ascii="Arial" w:hAnsi="Arial" w:cs="Arial"/>
                <w:sz w:val="18"/>
              </w:rPr>
              <w:t>brutto</w:t>
            </w:r>
            <w:r w:rsidRPr="00365E1E">
              <w:rPr>
                <w:rFonts w:ascii="Arial" w:hAnsi="Arial" w:cs="Arial"/>
                <w:sz w:val="18"/>
              </w:rPr>
              <w:t xml:space="preserve">: </w:t>
            </w:r>
            <w:r w:rsidRPr="00365E1E">
              <w:rPr>
                <w:rFonts w:ascii="Arial" w:hAnsi="Arial" w:cs="Arial"/>
                <w:sz w:val="18"/>
              </w:rPr>
              <w:tab/>
            </w:r>
            <w:r w:rsidRPr="00365E1E">
              <w:rPr>
                <w:rFonts w:ascii="Arial" w:hAnsi="Arial" w:cs="Arial"/>
                <w:sz w:val="18"/>
              </w:rPr>
              <w:tab/>
            </w:r>
          </w:p>
          <w:p w14:paraId="47B8AE9D" w14:textId="71D4140E" w:rsidR="00C90E53" w:rsidRPr="00365E1E" w:rsidRDefault="00C90E53" w:rsidP="00C90E53">
            <w:pPr>
              <w:jc w:val="both"/>
              <w:rPr>
                <w:rFonts w:ascii="Arial" w:hAnsi="Arial" w:cs="Arial"/>
                <w:sz w:val="18"/>
              </w:rPr>
            </w:pPr>
          </w:p>
        </w:tc>
      </w:tr>
    </w:tbl>
    <w:p w14:paraId="5E72FFE2" w14:textId="0810D9FC" w:rsidR="00365E1E" w:rsidRDefault="00365E1E" w:rsidP="00C90E53">
      <w:pPr>
        <w:autoSpaceDE w:val="0"/>
        <w:autoSpaceDN w:val="0"/>
        <w:adjustRightInd w:val="0"/>
        <w:spacing w:line="240" w:lineRule="auto"/>
        <w:jc w:val="both"/>
        <w:rPr>
          <w:rFonts w:ascii="Arial" w:hAnsi="Arial" w:cs="Arial"/>
          <w:sz w:val="16"/>
          <w:szCs w:val="16"/>
        </w:rPr>
      </w:pPr>
    </w:p>
    <w:p w14:paraId="0987400A" w14:textId="7A9A9D11" w:rsidR="00C90E53" w:rsidRPr="00C90E53" w:rsidRDefault="00C90E53" w:rsidP="00C90E53">
      <w:pPr>
        <w:autoSpaceDE w:val="0"/>
        <w:autoSpaceDN w:val="0"/>
        <w:adjustRightInd w:val="0"/>
        <w:spacing w:line="240" w:lineRule="auto"/>
        <w:jc w:val="both"/>
        <w:rPr>
          <w:rFonts w:ascii="Arial" w:hAnsi="Arial" w:cs="Arial"/>
          <w:i/>
          <w:iCs/>
          <w:sz w:val="18"/>
          <w:szCs w:val="18"/>
        </w:rPr>
      </w:pPr>
      <w:r w:rsidRPr="00C90E53">
        <w:rPr>
          <w:rFonts w:ascii="Arial" w:hAnsi="Arial" w:cs="Arial"/>
          <w:i/>
          <w:iCs/>
          <w:sz w:val="18"/>
          <w:szCs w:val="18"/>
        </w:rPr>
        <w:t>* W sytuacji gdy Zamawiający opisał przedmiot zamówienia przez wskazanie znaków towarowych, patentów lub pochodzenia, źródła lub szczególnego procesu, który charakteryzuje produkty lub usługi dostarczane przez konkretnego wykonawcę, to należy rozumieć, iż dopuszcza się zastosowanie rozwiązań równoważnych.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Materiały, urządzenia proponowane w ofercie równoważnej nie muszą cechować się dokładnie takimi samymi parametrami jak te, które podane zostały w formularzu ofertowym i zapytaniu cenowym. Uznaje się bowiem, że oferta równoważna to taka, która przedstawia przedmiot zamówienia o właściwościach funkcjonalnych i jakościowych takich samych lub zbliżonych do tych, które zostały zakreślone w formularzu ofertowym i zapytaniu cenowym, lecz oznaczonych innym znakiem towarowym, patentem lub pochodzeniem. Na wykonawcy spoczywa obowiązek wykazania, iż oferowane dostawy (urządzenia i materiały budowlane), usługi lub roboty budowlane spełniają wymagania Zamawiającego. W takiej sytuacji Zamawiający wymaga złożenia stosownych dokumentów, uwiarygodniających te materiały lub urządzenia w postaci np. atestów, certyfikatów czy aprobat technicznych. W przypadku gdy Wykonawca nie złoży w ofercie dokumentów o zastosowaniu innych materiałów i urządzeń, to rozumie się przez to, że do kalkulacji ceny oferty ujęto materiały i urządzenia zaproponowane w zapytaniu cenowym i formularzu ofertowym . Równoważność rozwiązań zostanie oceniona na etapie badania złożonych ofert.</w:t>
      </w:r>
    </w:p>
    <w:p w14:paraId="7CCF5A7D" w14:textId="77777777" w:rsidR="00365E1E" w:rsidRPr="00365E1E" w:rsidRDefault="00365E1E" w:rsidP="00365E1E">
      <w:pPr>
        <w:autoSpaceDE w:val="0"/>
        <w:autoSpaceDN w:val="0"/>
        <w:adjustRightInd w:val="0"/>
        <w:spacing w:line="240" w:lineRule="auto"/>
        <w:ind w:left="284"/>
        <w:jc w:val="both"/>
        <w:rPr>
          <w:rFonts w:ascii="Arial" w:hAnsi="Arial" w:cs="Arial"/>
          <w:sz w:val="20"/>
          <w:szCs w:val="20"/>
        </w:rPr>
      </w:pPr>
    </w:p>
    <w:p w14:paraId="39CF6200" w14:textId="77777777" w:rsidR="00365E1E" w:rsidRPr="00365E1E" w:rsidRDefault="00365E1E" w:rsidP="00365E1E">
      <w:pPr>
        <w:autoSpaceDE w:val="0"/>
        <w:autoSpaceDN w:val="0"/>
        <w:adjustRightInd w:val="0"/>
        <w:spacing w:line="240" w:lineRule="auto"/>
        <w:ind w:left="284"/>
        <w:jc w:val="both"/>
        <w:rPr>
          <w:rFonts w:ascii="Arial" w:hAnsi="Arial" w:cs="Arial"/>
          <w:sz w:val="20"/>
          <w:szCs w:val="20"/>
        </w:rPr>
      </w:pPr>
    </w:p>
    <w:p w14:paraId="63EF65C0" w14:textId="77777777" w:rsidR="00365E1E" w:rsidRPr="00365E1E" w:rsidRDefault="00365E1E" w:rsidP="00365E1E">
      <w:pPr>
        <w:autoSpaceDE w:val="0"/>
        <w:autoSpaceDN w:val="0"/>
        <w:adjustRightInd w:val="0"/>
        <w:spacing w:line="240" w:lineRule="auto"/>
        <w:ind w:left="284"/>
        <w:jc w:val="both"/>
        <w:rPr>
          <w:rFonts w:ascii="Arial" w:hAnsi="Arial" w:cs="Arial"/>
          <w:sz w:val="20"/>
          <w:szCs w:val="20"/>
        </w:rPr>
      </w:pPr>
    </w:p>
    <w:p w14:paraId="721F6916" w14:textId="77777777" w:rsidR="00365E1E" w:rsidRPr="00365E1E" w:rsidRDefault="00365E1E" w:rsidP="00365E1E">
      <w:pPr>
        <w:autoSpaceDE w:val="0"/>
        <w:autoSpaceDN w:val="0"/>
        <w:adjustRightInd w:val="0"/>
        <w:spacing w:line="240" w:lineRule="auto"/>
        <w:ind w:left="284"/>
        <w:jc w:val="both"/>
        <w:rPr>
          <w:rFonts w:ascii="Arial" w:hAnsi="Arial" w:cs="Arial"/>
          <w:sz w:val="20"/>
          <w:szCs w:val="20"/>
        </w:rPr>
      </w:pPr>
    </w:p>
    <w:p w14:paraId="3A0F783D" w14:textId="77777777" w:rsidR="00365E1E" w:rsidRPr="00365E1E" w:rsidRDefault="00365E1E" w:rsidP="00365E1E">
      <w:pPr>
        <w:autoSpaceDE w:val="0"/>
        <w:autoSpaceDN w:val="0"/>
        <w:adjustRightInd w:val="0"/>
        <w:spacing w:line="240" w:lineRule="auto"/>
        <w:ind w:left="284"/>
        <w:jc w:val="both"/>
        <w:rPr>
          <w:rFonts w:ascii="Arial" w:hAnsi="Arial" w:cs="Arial"/>
          <w:sz w:val="20"/>
          <w:szCs w:val="20"/>
        </w:rPr>
      </w:pPr>
    </w:p>
    <w:p w14:paraId="516B5E87" w14:textId="77777777" w:rsidR="00365E1E" w:rsidRPr="00365E1E" w:rsidRDefault="00365E1E" w:rsidP="00365E1E">
      <w:pPr>
        <w:spacing w:line="240" w:lineRule="auto"/>
        <w:ind w:left="720"/>
        <w:rPr>
          <w:rFonts w:ascii="Arial" w:eastAsia="Times New Roman" w:hAnsi="Arial" w:cs="Arial"/>
          <w:b/>
          <w:sz w:val="20"/>
          <w:szCs w:val="20"/>
          <w:lang w:eastAsia="pl-PL"/>
        </w:rPr>
      </w:pPr>
    </w:p>
    <w:p w14:paraId="22E1F82C" w14:textId="77777777" w:rsidR="00D52416" w:rsidRDefault="00D52416" w:rsidP="00B62041">
      <w:pPr>
        <w:pStyle w:val="ZALACZNIKTEKST"/>
        <w:numPr>
          <w:ilvl w:val="0"/>
          <w:numId w:val="3"/>
        </w:numPr>
        <w:spacing w:line="360" w:lineRule="auto"/>
        <w:ind w:left="284" w:hanging="284"/>
      </w:pPr>
      <w:r>
        <w:t>Oświadczamy, że zapoznaliśmy się z warunkami realizacji zamówienia i nie wnosimy do nich zastrzeżeń.</w:t>
      </w:r>
    </w:p>
    <w:p w14:paraId="51FA6D93" w14:textId="44A40DBA" w:rsidR="00D52416" w:rsidRDefault="00D52416" w:rsidP="00B62041">
      <w:pPr>
        <w:pStyle w:val="ZALACZNIKTEKST"/>
        <w:numPr>
          <w:ilvl w:val="0"/>
          <w:numId w:val="3"/>
        </w:numPr>
        <w:spacing w:line="360" w:lineRule="auto"/>
        <w:ind w:left="284" w:hanging="284"/>
      </w:pPr>
      <w:r>
        <w:t xml:space="preserve">W przypadku wyboru naszej oferty wyrażamy zgodę na realizację przedmiotu zamówienia </w:t>
      </w:r>
      <w:r>
        <w:br/>
        <w:t xml:space="preserve">na warunkach określonych we wzorze umowy stanowiącym </w:t>
      </w:r>
      <w:r w:rsidR="00BE6C35">
        <w:rPr>
          <w:szCs w:val="20"/>
        </w:rPr>
        <w:t xml:space="preserve">Projekt umowy stanowi załącznik nr 1 </w:t>
      </w:r>
      <w:r w:rsidR="00BE6C35">
        <w:t xml:space="preserve">do zapytania cenowego </w:t>
      </w:r>
      <w:r>
        <w:t xml:space="preserve">Nr </w:t>
      </w:r>
      <w:r w:rsidR="00EF6677" w:rsidRPr="00EF6677">
        <w:t>OR.272.</w:t>
      </w:r>
      <w:r w:rsidR="00767F67">
        <w:t>4</w:t>
      </w:r>
      <w:r w:rsidR="00EF6677" w:rsidRPr="00EF6677">
        <w:t xml:space="preserve">.2.2022.BP </w:t>
      </w:r>
      <w:r>
        <w:t>oraz zobowiązujemy się do podpisania umowy w trybie bezzwłocznym w miejscu i czasie wyznaczonym przez Zamawiającego.</w:t>
      </w:r>
    </w:p>
    <w:p w14:paraId="0F4A8615" w14:textId="77777777" w:rsidR="00D52416" w:rsidRDefault="00D52416" w:rsidP="00B62041">
      <w:pPr>
        <w:pStyle w:val="ZALACZNIKTEKST"/>
        <w:numPr>
          <w:ilvl w:val="0"/>
          <w:numId w:val="3"/>
        </w:numPr>
        <w:spacing w:line="360" w:lineRule="auto"/>
        <w:ind w:left="284" w:hanging="284"/>
      </w:pPr>
      <w:r>
        <w:t>Wynagrodzenie wskazane w niniejszym formularzu obejmuje wszelkie ryzyko i odpowiedzialność Wykonawcy za prawidłowe oszacowanie wszystkich kosztów związanych z wykonaniem przedmiotu zamówienia.</w:t>
      </w:r>
    </w:p>
    <w:p w14:paraId="390699C3" w14:textId="77777777" w:rsidR="00D52416" w:rsidRDefault="00D52416" w:rsidP="00D52416">
      <w:pPr>
        <w:pStyle w:val="ZALACZNIKTEKST"/>
      </w:pPr>
    </w:p>
    <w:p w14:paraId="4D45A847" w14:textId="77777777" w:rsidR="00D52416" w:rsidRDefault="00D52416" w:rsidP="00D52416">
      <w:pPr>
        <w:pStyle w:val="ZALACZNIKTEKST"/>
      </w:pPr>
    </w:p>
    <w:p w14:paraId="0F3528D8" w14:textId="77777777" w:rsidR="00B031C9" w:rsidRDefault="00B031C9" w:rsidP="00D52416">
      <w:pPr>
        <w:pStyle w:val="ZALACZNIKTEKST"/>
      </w:pPr>
    </w:p>
    <w:p w14:paraId="291A3021" w14:textId="77777777" w:rsidR="00B031C9" w:rsidRDefault="00B031C9" w:rsidP="00D52416">
      <w:pPr>
        <w:pStyle w:val="ZALACZNIKTEKST"/>
      </w:pPr>
    </w:p>
    <w:p w14:paraId="7EEA8F83" w14:textId="77777777" w:rsidR="00B031C9" w:rsidRDefault="00B031C9" w:rsidP="00D52416">
      <w:pPr>
        <w:pStyle w:val="ZALACZNIKTEKST"/>
      </w:pPr>
    </w:p>
    <w:p w14:paraId="04558EDA" w14:textId="6CB53621" w:rsidR="00D52416" w:rsidRPr="00F44D4E" w:rsidRDefault="00D52416" w:rsidP="00B62041">
      <w:pPr>
        <w:pStyle w:val="ZALACZNIKTEKST"/>
        <w:spacing w:line="360" w:lineRule="auto"/>
        <w:rPr>
          <w:szCs w:val="20"/>
          <w:u w:val="single"/>
        </w:rPr>
      </w:pPr>
      <w:r w:rsidRPr="00F44D4E">
        <w:rPr>
          <w:szCs w:val="20"/>
          <w:u w:val="single"/>
        </w:rPr>
        <w:t>Załączniki do oferty:</w:t>
      </w:r>
    </w:p>
    <w:p w14:paraId="6155F99D" w14:textId="77777777" w:rsidR="00D52416" w:rsidRPr="009F0E71" w:rsidRDefault="00D52416" w:rsidP="00B62041">
      <w:pPr>
        <w:pStyle w:val="ZALACZNIKTEKST"/>
        <w:spacing w:line="360" w:lineRule="auto"/>
        <w:rPr>
          <w:szCs w:val="20"/>
        </w:rPr>
      </w:pPr>
    </w:p>
    <w:p w14:paraId="3A55F39F" w14:textId="77777777" w:rsidR="00D52416" w:rsidRPr="009F0E71" w:rsidRDefault="00291FE8" w:rsidP="00B62041">
      <w:pPr>
        <w:pStyle w:val="ZALACZNIKTEKST"/>
        <w:numPr>
          <w:ilvl w:val="0"/>
          <w:numId w:val="4"/>
        </w:numPr>
        <w:spacing w:line="360" w:lineRule="auto"/>
        <w:rPr>
          <w:szCs w:val="20"/>
        </w:rPr>
      </w:pPr>
      <w:r w:rsidRPr="009F0E71">
        <w:rPr>
          <w:szCs w:val="20"/>
        </w:rPr>
        <w:t>Projekt umowy</w:t>
      </w:r>
    </w:p>
    <w:p w14:paraId="0E6FF0B5" w14:textId="77777777" w:rsidR="00D52416" w:rsidRPr="009F0E71" w:rsidRDefault="00D52416" w:rsidP="00B62041">
      <w:pPr>
        <w:pStyle w:val="ZALACZNIKTEKST"/>
        <w:numPr>
          <w:ilvl w:val="0"/>
          <w:numId w:val="4"/>
        </w:numPr>
        <w:spacing w:line="360" w:lineRule="auto"/>
        <w:rPr>
          <w:szCs w:val="20"/>
        </w:rPr>
      </w:pPr>
      <w:r w:rsidRPr="009F0E71">
        <w:rPr>
          <w:szCs w:val="20"/>
        </w:rPr>
        <w:t>…………………………………….</w:t>
      </w:r>
    </w:p>
    <w:p w14:paraId="77721057" w14:textId="77777777" w:rsidR="004B5965" w:rsidRPr="009F0E71" w:rsidRDefault="004B5965" w:rsidP="00B62041">
      <w:pPr>
        <w:pStyle w:val="ZALACZNIKTEKST"/>
        <w:numPr>
          <w:ilvl w:val="0"/>
          <w:numId w:val="4"/>
        </w:numPr>
        <w:spacing w:line="360" w:lineRule="auto"/>
        <w:rPr>
          <w:szCs w:val="20"/>
        </w:rPr>
      </w:pPr>
      <w:r w:rsidRPr="009F0E71">
        <w:rPr>
          <w:szCs w:val="20"/>
        </w:rPr>
        <w:t>…………………………………….</w:t>
      </w:r>
    </w:p>
    <w:p w14:paraId="6DE9C979" w14:textId="77777777" w:rsidR="004B5965" w:rsidRPr="009F0E71" w:rsidRDefault="004B5965" w:rsidP="00B62041">
      <w:pPr>
        <w:pStyle w:val="ZALACZNIKTEKST"/>
        <w:numPr>
          <w:ilvl w:val="0"/>
          <w:numId w:val="4"/>
        </w:numPr>
        <w:spacing w:line="360" w:lineRule="auto"/>
        <w:rPr>
          <w:szCs w:val="20"/>
        </w:rPr>
      </w:pPr>
      <w:r w:rsidRPr="009F0E71">
        <w:rPr>
          <w:szCs w:val="20"/>
        </w:rPr>
        <w:t>…………………………………….</w:t>
      </w:r>
    </w:p>
    <w:p w14:paraId="6CBC172E" w14:textId="77777777" w:rsidR="00D52416" w:rsidRPr="009F0E71" w:rsidRDefault="00D52416" w:rsidP="00B62041">
      <w:pPr>
        <w:pStyle w:val="ZALACZNIKTEKST"/>
        <w:spacing w:line="360" w:lineRule="auto"/>
        <w:ind w:left="720"/>
        <w:rPr>
          <w:szCs w:val="20"/>
        </w:rPr>
      </w:pPr>
    </w:p>
    <w:p w14:paraId="06D23235" w14:textId="77777777" w:rsidR="00D52416" w:rsidRPr="009F0E71" w:rsidRDefault="00D52416" w:rsidP="00D52416">
      <w:pPr>
        <w:pStyle w:val="ZALACZNIKTEKST"/>
        <w:rPr>
          <w:szCs w:val="20"/>
        </w:rPr>
      </w:pPr>
    </w:p>
    <w:p w14:paraId="48DCBD59" w14:textId="77777777" w:rsidR="00EF06CC" w:rsidRPr="009F0E71" w:rsidRDefault="00EF06CC" w:rsidP="00D52416">
      <w:pPr>
        <w:pStyle w:val="ZALACZNIKTEKST"/>
        <w:rPr>
          <w:szCs w:val="20"/>
        </w:rPr>
      </w:pPr>
    </w:p>
    <w:p w14:paraId="5758CB9C" w14:textId="77777777" w:rsidR="00713955" w:rsidRPr="009F0E71" w:rsidRDefault="00713955" w:rsidP="00D52416">
      <w:pPr>
        <w:pStyle w:val="ZALACZNIKTEKST"/>
        <w:rPr>
          <w:szCs w:val="20"/>
        </w:rPr>
      </w:pPr>
    </w:p>
    <w:p w14:paraId="0487F611" w14:textId="77777777" w:rsidR="007D0662" w:rsidRPr="009F0E71" w:rsidRDefault="007D0662" w:rsidP="00D52416">
      <w:pPr>
        <w:pStyle w:val="ZALACZNIKTEKST"/>
        <w:rPr>
          <w:szCs w:val="20"/>
        </w:rPr>
      </w:pPr>
    </w:p>
    <w:p w14:paraId="6EF7AE35" w14:textId="77777777" w:rsidR="00D52416" w:rsidRPr="009F0E71" w:rsidRDefault="00D52416" w:rsidP="00D52416">
      <w:pPr>
        <w:pStyle w:val="ZALACZNIKTEKST"/>
        <w:rPr>
          <w:szCs w:val="20"/>
        </w:rPr>
      </w:pPr>
    </w:p>
    <w:p w14:paraId="2EE324C3" w14:textId="77777777" w:rsidR="00D52416" w:rsidRPr="009F0E71" w:rsidRDefault="00D52416" w:rsidP="00D52416">
      <w:pPr>
        <w:pStyle w:val="ZALACZNIKTEKST"/>
        <w:jc w:val="right"/>
        <w:rPr>
          <w:szCs w:val="20"/>
        </w:rPr>
      </w:pPr>
      <w:r w:rsidRPr="009F0E71">
        <w:rPr>
          <w:szCs w:val="20"/>
        </w:rPr>
        <w:t xml:space="preserve">............................................................................................ </w:t>
      </w:r>
    </w:p>
    <w:p w14:paraId="5B0609E8" w14:textId="2555F911" w:rsidR="00D52416" w:rsidRPr="00767F67" w:rsidRDefault="00D52416" w:rsidP="00D52416">
      <w:pPr>
        <w:pStyle w:val="ZALACZNIKMALYCENTER"/>
        <w:ind w:left="3969"/>
        <w:rPr>
          <w:i/>
          <w:iCs/>
          <w:sz w:val="16"/>
          <w:szCs w:val="16"/>
        </w:rPr>
      </w:pPr>
      <w:r w:rsidRPr="00767F67">
        <w:rPr>
          <w:i/>
          <w:iCs/>
          <w:sz w:val="16"/>
          <w:szCs w:val="16"/>
        </w:rPr>
        <w:t>data, podpis i pieczęć osoby upoważnionej</w:t>
      </w:r>
    </w:p>
    <w:p w14:paraId="11B6E48C" w14:textId="12BB013C" w:rsidR="00D52416" w:rsidRPr="009F0E71" w:rsidRDefault="00D52416" w:rsidP="00E700BB">
      <w:pPr>
        <w:jc w:val="both"/>
        <w:rPr>
          <w:rFonts w:ascii="Times New Roman" w:hAnsi="Times New Roman" w:cs="Times New Roman"/>
          <w:sz w:val="20"/>
          <w:szCs w:val="20"/>
        </w:rPr>
      </w:pPr>
      <w:r w:rsidRPr="009F0E71">
        <w:rPr>
          <w:rFonts w:ascii="Times New Roman" w:hAnsi="Times New Roman" w:cs="Times New Roman"/>
          <w:sz w:val="20"/>
          <w:szCs w:val="20"/>
        </w:rPr>
        <w:t xml:space="preserve"> </w:t>
      </w:r>
      <w:r w:rsidRPr="009F0E71">
        <w:rPr>
          <w:rFonts w:ascii="Times New Roman" w:hAnsi="Times New Roman" w:cs="Times New Roman"/>
          <w:sz w:val="20"/>
          <w:szCs w:val="20"/>
        </w:rPr>
        <w:tab/>
      </w:r>
      <w:r w:rsidRPr="009F0E71">
        <w:rPr>
          <w:rFonts w:ascii="Times New Roman" w:hAnsi="Times New Roman" w:cs="Times New Roman"/>
          <w:sz w:val="20"/>
          <w:szCs w:val="20"/>
        </w:rPr>
        <w:tab/>
      </w:r>
      <w:r w:rsidRPr="009F0E71">
        <w:rPr>
          <w:rFonts w:ascii="Times New Roman" w:hAnsi="Times New Roman" w:cs="Times New Roman"/>
          <w:sz w:val="20"/>
          <w:szCs w:val="20"/>
        </w:rPr>
        <w:tab/>
      </w:r>
      <w:r w:rsidRPr="009F0E71">
        <w:rPr>
          <w:rFonts w:ascii="Times New Roman" w:hAnsi="Times New Roman" w:cs="Times New Roman"/>
          <w:sz w:val="20"/>
          <w:szCs w:val="20"/>
        </w:rPr>
        <w:tab/>
      </w:r>
      <w:r w:rsidRPr="009F0E71">
        <w:rPr>
          <w:rFonts w:ascii="Times New Roman" w:hAnsi="Times New Roman" w:cs="Times New Roman"/>
          <w:sz w:val="20"/>
          <w:szCs w:val="20"/>
        </w:rPr>
        <w:tab/>
      </w:r>
      <w:r w:rsidR="00C90E53">
        <w:rPr>
          <w:rFonts w:ascii="Times New Roman" w:hAnsi="Times New Roman" w:cs="Times New Roman"/>
          <w:sz w:val="20"/>
          <w:szCs w:val="20"/>
        </w:rPr>
        <w:t xml:space="preserve"> </w:t>
      </w:r>
    </w:p>
    <w:p w14:paraId="306A8B7A" w14:textId="77777777" w:rsidR="00D52416" w:rsidRPr="00A53E2D" w:rsidRDefault="00D52416" w:rsidP="005D29F3">
      <w:pPr>
        <w:pStyle w:val="ZALACZNIKCENTER"/>
        <w:ind w:left="0"/>
        <w:jc w:val="both"/>
        <w:rPr>
          <w:b w:val="0"/>
          <w:i/>
          <w:iCs/>
          <w:sz w:val="18"/>
          <w:szCs w:val="18"/>
        </w:rPr>
      </w:pPr>
      <w:r w:rsidRPr="00A53E2D">
        <w:rPr>
          <w:b w:val="0"/>
          <w:i/>
          <w:iCs/>
          <w:sz w:val="18"/>
          <w:szCs w:val="18"/>
        </w:rPr>
        <w:t>*niepotrzebne skreślić</w:t>
      </w:r>
    </w:p>
    <w:p w14:paraId="02759F24" w14:textId="77777777" w:rsidR="00071D98" w:rsidRDefault="00071D98"/>
    <w:sectPr w:rsidR="00071D98" w:rsidSect="009913C8">
      <w:headerReference w:type="default" r:id="rId8"/>
      <w:footerReference w:type="default" r:id="rId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9BDE" w14:textId="77777777" w:rsidR="00855061" w:rsidRDefault="00855061" w:rsidP="00066AF9">
      <w:pPr>
        <w:spacing w:line="240" w:lineRule="auto"/>
      </w:pPr>
      <w:r>
        <w:separator/>
      </w:r>
    </w:p>
  </w:endnote>
  <w:endnote w:type="continuationSeparator" w:id="0">
    <w:p w14:paraId="220E6955" w14:textId="77777777" w:rsidR="00855061" w:rsidRDefault="00855061" w:rsidP="00066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60465"/>
      <w:docPartObj>
        <w:docPartGallery w:val="Page Numbers (Bottom of Page)"/>
        <w:docPartUnique/>
      </w:docPartObj>
    </w:sdtPr>
    <w:sdtContent>
      <w:sdt>
        <w:sdtPr>
          <w:id w:val="860082579"/>
          <w:docPartObj>
            <w:docPartGallery w:val="Page Numbers (Top of Page)"/>
            <w:docPartUnique/>
          </w:docPartObj>
        </w:sdtPr>
        <w:sdtContent>
          <w:p w14:paraId="78FA76CD" w14:textId="77777777" w:rsidR="00066AF9" w:rsidRDefault="00066AF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0581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05819">
              <w:rPr>
                <w:b/>
                <w:bCs/>
                <w:noProof/>
              </w:rPr>
              <w:t>5</w:t>
            </w:r>
            <w:r>
              <w:rPr>
                <w:b/>
                <w:bCs/>
                <w:sz w:val="24"/>
                <w:szCs w:val="24"/>
              </w:rPr>
              <w:fldChar w:fldCharType="end"/>
            </w:r>
          </w:p>
        </w:sdtContent>
      </w:sdt>
    </w:sdtContent>
  </w:sdt>
  <w:p w14:paraId="3BAC9A7F" w14:textId="77777777" w:rsidR="00066AF9" w:rsidRDefault="00066A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4203" w14:textId="77777777" w:rsidR="00855061" w:rsidRDefault="00855061" w:rsidP="00066AF9">
      <w:pPr>
        <w:spacing w:line="240" w:lineRule="auto"/>
      </w:pPr>
      <w:r>
        <w:separator/>
      </w:r>
    </w:p>
  </w:footnote>
  <w:footnote w:type="continuationSeparator" w:id="0">
    <w:p w14:paraId="6A44FF03" w14:textId="77777777" w:rsidR="00855061" w:rsidRDefault="00855061" w:rsidP="00066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782E" w14:textId="2B77A893" w:rsidR="00B031C9" w:rsidRPr="00F44D4E" w:rsidRDefault="00A02916" w:rsidP="00F44D4E">
    <w:pPr>
      <w:pStyle w:val="Nagwek"/>
      <w:jc w:val="right"/>
      <w:rPr>
        <w:rFonts w:ascii="Arial" w:hAnsi="Arial" w:cs="Arial"/>
        <w:i/>
        <w:iCs/>
        <w:sz w:val="18"/>
        <w:szCs w:val="18"/>
      </w:rPr>
    </w:pPr>
    <w:r w:rsidRPr="00F44D4E">
      <w:rPr>
        <w:rFonts w:ascii="Arial" w:hAnsi="Arial" w:cs="Arial"/>
        <w:i/>
        <w:iCs/>
        <w:noProof/>
        <w:sz w:val="18"/>
        <w:szCs w:val="18"/>
      </w:rPr>
      <w:drawing>
        <wp:anchor distT="0" distB="0" distL="114300" distR="114300" simplePos="0" relativeHeight="251658240" behindDoc="1" locked="0" layoutInCell="1" allowOverlap="1" wp14:anchorId="6C4A1836" wp14:editId="3D26A67D">
          <wp:simplePos x="0" y="0"/>
          <wp:positionH relativeFrom="page">
            <wp:align>left</wp:align>
          </wp:positionH>
          <wp:positionV relativeFrom="paragraph">
            <wp:posOffset>-449580</wp:posOffset>
          </wp:positionV>
          <wp:extent cx="7536180" cy="1936115"/>
          <wp:effectExtent l="0" t="0" r="7620" b="6985"/>
          <wp:wrapTight wrapText="bothSides">
            <wp:wrapPolygon edited="0">
              <wp:start x="0" y="0"/>
              <wp:lineTo x="0" y="21465"/>
              <wp:lineTo x="21567" y="21465"/>
              <wp:lineTo x="2156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936115"/>
                  </a:xfrm>
                  <a:prstGeom prst="rect">
                    <a:avLst/>
                  </a:prstGeom>
                  <a:noFill/>
                </pic:spPr>
              </pic:pic>
            </a:graphicData>
          </a:graphic>
          <wp14:sizeRelH relativeFrom="page">
            <wp14:pctWidth>0</wp14:pctWidth>
          </wp14:sizeRelH>
          <wp14:sizeRelV relativeFrom="page">
            <wp14:pctHeight>0</wp14:pctHeight>
          </wp14:sizeRelV>
        </wp:anchor>
      </w:drawing>
    </w:r>
    <w:r w:rsidR="00F44D4E" w:rsidRPr="00F44D4E">
      <w:rPr>
        <w:rFonts w:ascii="Arial" w:hAnsi="Arial" w:cs="Arial"/>
        <w:i/>
        <w:iCs/>
        <w:sz w:val="18"/>
        <w:szCs w:val="18"/>
      </w:rPr>
      <w:t>Załącznik nr 2</w:t>
    </w:r>
  </w:p>
  <w:p w14:paraId="48CBDDF9" w14:textId="500F7C23" w:rsidR="008553C9" w:rsidRDefault="00F44D4E" w:rsidP="008553C9">
    <w:pPr>
      <w:pStyle w:val="Nagwek"/>
      <w:jc w:val="right"/>
      <w:rPr>
        <w:rFonts w:ascii="Arial" w:hAnsi="Arial" w:cs="Arial"/>
        <w:i/>
        <w:iCs/>
        <w:sz w:val="18"/>
        <w:szCs w:val="18"/>
      </w:rPr>
    </w:pPr>
    <w:r w:rsidRPr="00F44D4E">
      <w:rPr>
        <w:rFonts w:ascii="Arial" w:hAnsi="Arial" w:cs="Arial"/>
        <w:i/>
        <w:iCs/>
        <w:sz w:val="18"/>
        <w:szCs w:val="18"/>
      </w:rPr>
      <w:t xml:space="preserve">Do zapytania cenowego nr </w:t>
    </w:r>
    <w:r w:rsidR="008553C9" w:rsidRPr="008553C9">
      <w:rPr>
        <w:rFonts w:ascii="Arial" w:hAnsi="Arial" w:cs="Arial"/>
        <w:i/>
        <w:iCs/>
        <w:sz w:val="18"/>
        <w:szCs w:val="18"/>
      </w:rPr>
      <w:t>OR.272.3.3.2022.BP</w:t>
    </w:r>
  </w:p>
  <w:p w14:paraId="0D544BC0" w14:textId="77777777" w:rsidR="00F44D4E" w:rsidRPr="00F44D4E" w:rsidRDefault="00F44D4E" w:rsidP="00F44D4E">
    <w:pPr>
      <w:pStyle w:val="Nagwek"/>
      <w:jc w:val="right"/>
      <w:rPr>
        <w:rFonts w:ascii="Arial" w:hAnsi="Arial" w:cs="Arial"/>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32"/>
    <w:multiLevelType w:val="hybridMultilevel"/>
    <w:tmpl w:val="8048E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654B94"/>
    <w:multiLevelType w:val="hybridMultilevel"/>
    <w:tmpl w:val="513A8212"/>
    <w:lvl w:ilvl="0" w:tplc="8BFE13A8">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D5963"/>
    <w:multiLevelType w:val="hybridMultilevel"/>
    <w:tmpl w:val="06C64C28"/>
    <w:lvl w:ilvl="0" w:tplc="C52C9C8C">
      <w:start w:val="1"/>
      <w:numFmt w:val="lowerLetter"/>
      <w:lvlText w:val="%1)"/>
      <w:lvlJc w:val="left"/>
      <w:pPr>
        <w:ind w:left="150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230C1"/>
    <w:multiLevelType w:val="hybridMultilevel"/>
    <w:tmpl w:val="19346908"/>
    <w:lvl w:ilvl="0" w:tplc="C52C9C8C">
      <w:start w:val="1"/>
      <w:numFmt w:val="lowerLetter"/>
      <w:lvlText w:val="%1)"/>
      <w:lvlJc w:val="left"/>
      <w:pPr>
        <w:ind w:left="1271"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7D68E0"/>
    <w:multiLevelType w:val="hybridMultilevel"/>
    <w:tmpl w:val="4558CC44"/>
    <w:lvl w:ilvl="0" w:tplc="C52C9C8C">
      <w:start w:val="1"/>
      <w:numFmt w:val="lowerLetter"/>
      <w:lvlText w:val="%1)"/>
      <w:lvlJc w:val="left"/>
      <w:pPr>
        <w:ind w:left="150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27392E"/>
    <w:multiLevelType w:val="singleLevel"/>
    <w:tmpl w:val="59D4B780"/>
    <w:lvl w:ilvl="0">
      <w:start w:val="1"/>
      <w:numFmt w:val="decimal"/>
      <w:lvlText w:val="%1)"/>
      <w:lvlJc w:val="left"/>
      <w:pPr>
        <w:ind w:left="644" w:hanging="360"/>
      </w:pPr>
      <w:rPr>
        <w:color w:val="auto"/>
      </w:rPr>
    </w:lvl>
  </w:abstractNum>
  <w:abstractNum w:abstractNumId="6" w15:restartNumberingAfterBreak="0">
    <w:nsid w:val="3A731E81"/>
    <w:multiLevelType w:val="hybridMultilevel"/>
    <w:tmpl w:val="513A8212"/>
    <w:lvl w:ilvl="0" w:tplc="8BFE13A8">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51D05"/>
    <w:multiLevelType w:val="hybridMultilevel"/>
    <w:tmpl w:val="513A8212"/>
    <w:lvl w:ilvl="0" w:tplc="8BFE13A8">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A95400"/>
    <w:multiLevelType w:val="hybridMultilevel"/>
    <w:tmpl w:val="A47CA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83478"/>
    <w:multiLevelType w:val="hybridMultilevel"/>
    <w:tmpl w:val="A462D0B2"/>
    <w:lvl w:ilvl="0" w:tplc="8506BFD4">
      <w:start w:val="1"/>
      <w:numFmt w:val="decimal"/>
      <w:lvlText w:val="%1."/>
      <w:lvlJc w:val="left"/>
      <w:pPr>
        <w:ind w:left="720" w:hanging="360"/>
      </w:pPr>
      <w:rPr>
        <w:rFonts w:ascii="Arial" w:hAnsi="Arial" w:cs="Times New Roman" w:hint="default"/>
        <w:color w:val="auto"/>
        <w:sz w:val="20"/>
        <w:szCs w:val="24"/>
      </w:rPr>
    </w:lvl>
    <w:lvl w:ilvl="1" w:tplc="C52C9C8C">
      <w:start w:val="1"/>
      <w:numFmt w:val="lowerLetter"/>
      <w:lvlText w:val="%2)"/>
      <w:lvlJc w:val="left"/>
      <w:pPr>
        <w:ind w:left="1271"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6D7494"/>
    <w:multiLevelType w:val="hybridMultilevel"/>
    <w:tmpl w:val="6E44A9F0"/>
    <w:lvl w:ilvl="0" w:tplc="481CF25C">
      <w:start w:val="1"/>
      <w:numFmt w:val="lowerLetter"/>
      <w:lvlText w:val="%1)"/>
      <w:lvlJc w:val="left"/>
      <w:pPr>
        <w:ind w:left="1211" w:hanging="360"/>
      </w:pPr>
      <w:rPr>
        <w:rFonts w:ascii="Arial" w:hAnsi="Arial" w:cs="Aria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48260DC7"/>
    <w:multiLevelType w:val="hybridMultilevel"/>
    <w:tmpl w:val="A462D0B2"/>
    <w:lvl w:ilvl="0" w:tplc="8506BFD4">
      <w:start w:val="1"/>
      <w:numFmt w:val="decimal"/>
      <w:lvlText w:val="%1."/>
      <w:lvlJc w:val="left"/>
      <w:pPr>
        <w:ind w:left="720" w:hanging="360"/>
      </w:pPr>
      <w:rPr>
        <w:rFonts w:ascii="Arial" w:hAnsi="Arial" w:cs="Times New Roman" w:hint="default"/>
        <w:color w:val="auto"/>
        <w:sz w:val="20"/>
        <w:szCs w:val="24"/>
      </w:rPr>
    </w:lvl>
    <w:lvl w:ilvl="1" w:tplc="C52C9C8C">
      <w:start w:val="1"/>
      <w:numFmt w:val="lowerLetter"/>
      <w:lvlText w:val="%2)"/>
      <w:lvlJc w:val="left"/>
      <w:pPr>
        <w:ind w:left="1271"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8C2008"/>
    <w:multiLevelType w:val="hybridMultilevel"/>
    <w:tmpl w:val="BAB43AF0"/>
    <w:lvl w:ilvl="0" w:tplc="26BAF0C0">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084389"/>
    <w:multiLevelType w:val="hybridMultilevel"/>
    <w:tmpl w:val="5838C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316A5B"/>
    <w:multiLevelType w:val="hybridMultilevel"/>
    <w:tmpl w:val="E076AE8E"/>
    <w:lvl w:ilvl="0" w:tplc="C52C9C8C">
      <w:start w:val="1"/>
      <w:numFmt w:val="lowerLetter"/>
      <w:lvlText w:val="%1)"/>
      <w:lvlJc w:val="left"/>
      <w:pPr>
        <w:ind w:left="1271"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B438D9"/>
    <w:multiLevelType w:val="hybridMultilevel"/>
    <w:tmpl w:val="9D6CA434"/>
    <w:lvl w:ilvl="0" w:tplc="F77E4856">
      <w:start w:val="1"/>
      <w:numFmt w:val="lowerLetter"/>
      <w:lvlText w:val="%1)"/>
      <w:lvlJc w:val="left"/>
      <w:pPr>
        <w:ind w:left="1211" w:hanging="360"/>
      </w:pPr>
      <w:rPr>
        <w:rFonts w:ascii="Arial" w:hAnsi="Arial" w:cs="Aria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6ABC7BA3"/>
    <w:multiLevelType w:val="hybridMultilevel"/>
    <w:tmpl w:val="C5EC6C6C"/>
    <w:lvl w:ilvl="0" w:tplc="C52C9C8C">
      <w:start w:val="1"/>
      <w:numFmt w:val="lowerLetter"/>
      <w:lvlText w:val="%1)"/>
      <w:lvlJc w:val="left"/>
      <w:pPr>
        <w:ind w:left="150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FD1FDD"/>
    <w:multiLevelType w:val="hybridMultilevel"/>
    <w:tmpl w:val="AE72F26A"/>
    <w:lvl w:ilvl="0" w:tplc="69EAA5D0">
      <w:start w:val="1"/>
      <w:numFmt w:val="bullet"/>
      <w:lvlText w:val=""/>
      <w:lvlJc w:val="left"/>
      <w:pPr>
        <w:ind w:left="720" w:hanging="360"/>
      </w:pPr>
      <w:rPr>
        <w:rFonts w:ascii="Symbol" w:eastAsiaTheme="minorHAnsi"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D3700CD"/>
    <w:multiLevelType w:val="hybridMultilevel"/>
    <w:tmpl w:val="513A8212"/>
    <w:lvl w:ilvl="0" w:tplc="8BFE13A8">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235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5101220">
    <w:abstractNumId w:val="17"/>
  </w:num>
  <w:num w:numId="3" w16cid:durableId="839933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2962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531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0867141">
    <w:abstractNumId w:val="9"/>
  </w:num>
  <w:num w:numId="7" w16cid:durableId="297302056">
    <w:abstractNumId w:val="16"/>
  </w:num>
  <w:num w:numId="8" w16cid:durableId="1862206738">
    <w:abstractNumId w:val="0"/>
  </w:num>
  <w:num w:numId="9" w16cid:durableId="1822038310">
    <w:abstractNumId w:val="2"/>
  </w:num>
  <w:num w:numId="10" w16cid:durableId="339503050">
    <w:abstractNumId w:val="4"/>
  </w:num>
  <w:num w:numId="11" w16cid:durableId="239408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22824">
    <w:abstractNumId w:val="10"/>
  </w:num>
  <w:num w:numId="13" w16cid:durableId="1827503410">
    <w:abstractNumId w:val="5"/>
    <w:lvlOverride w:ilvl="0">
      <w:startOverride w:val="1"/>
    </w:lvlOverride>
  </w:num>
  <w:num w:numId="14" w16cid:durableId="564877091">
    <w:abstractNumId w:val="6"/>
  </w:num>
  <w:num w:numId="15" w16cid:durableId="1629705201">
    <w:abstractNumId w:val="11"/>
  </w:num>
  <w:num w:numId="16" w16cid:durableId="1565873690">
    <w:abstractNumId w:val="15"/>
  </w:num>
  <w:num w:numId="17" w16cid:durableId="127555901">
    <w:abstractNumId w:val="8"/>
  </w:num>
  <w:num w:numId="18" w16cid:durableId="1915553800">
    <w:abstractNumId w:val="14"/>
  </w:num>
  <w:num w:numId="19" w16cid:durableId="2027630159">
    <w:abstractNumId w:val="7"/>
  </w:num>
  <w:num w:numId="20" w16cid:durableId="576331548">
    <w:abstractNumId w:val="1"/>
  </w:num>
  <w:num w:numId="21" w16cid:durableId="1442189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33"/>
    <w:rsid w:val="000301BE"/>
    <w:rsid w:val="00031D9C"/>
    <w:rsid w:val="00066AF9"/>
    <w:rsid w:val="00071D98"/>
    <w:rsid w:val="000E1C85"/>
    <w:rsid w:val="00152AFB"/>
    <w:rsid w:val="00170550"/>
    <w:rsid w:val="00202126"/>
    <w:rsid w:val="002419AB"/>
    <w:rsid w:val="00242902"/>
    <w:rsid w:val="00291FE8"/>
    <w:rsid w:val="0032413A"/>
    <w:rsid w:val="0034210B"/>
    <w:rsid w:val="00365E1E"/>
    <w:rsid w:val="00435118"/>
    <w:rsid w:val="004A494C"/>
    <w:rsid w:val="004B5965"/>
    <w:rsid w:val="004C4AFE"/>
    <w:rsid w:val="004C6835"/>
    <w:rsid w:val="00500B29"/>
    <w:rsid w:val="00505819"/>
    <w:rsid w:val="00563A6D"/>
    <w:rsid w:val="0059543D"/>
    <w:rsid w:val="005D29F3"/>
    <w:rsid w:val="00600C5F"/>
    <w:rsid w:val="006245FD"/>
    <w:rsid w:val="00643941"/>
    <w:rsid w:val="00666C20"/>
    <w:rsid w:val="006A109E"/>
    <w:rsid w:val="006C1809"/>
    <w:rsid w:val="00713955"/>
    <w:rsid w:val="007152AA"/>
    <w:rsid w:val="00720DC5"/>
    <w:rsid w:val="00767F67"/>
    <w:rsid w:val="007D0662"/>
    <w:rsid w:val="00855061"/>
    <w:rsid w:val="008553C9"/>
    <w:rsid w:val="00870C46"/>
    <w:rsid w:val="008B2BE0"/>
    <w:rsid w:val="00902A08"/>
    <w:rsid w:val="009913C8"/>
    <w:rsid w:val="009A193F"/>
    <w:rsid w:val="009D55D1"/>
    <w:rsid w:val="009F0E71"/>
    <w:rsid w:val="00A02916"/>
    <w:rsid w:val="00A53E2D"/>
    <w:rsid w:val="00A90A33"/>
    <w:rsid w:val="00AA15AE"/>
    <w:rsid w:val="00B031C9"/>
    <w:rsid w:val="00B11A23"/>
    <w:rsid w:val="00B41137"/>
    <w:rsid w:val="00B45747"/>
    <w:rsid w:val="00B62041"/>
    <w:rsid w:val="00BB59A0"/>
    <w:rsid w:val="00BC6D9F"/>
    <w:rsid w:val="00BE6C35"/>
    <w:rsid w:val="00C87921"/>
    <w:rsid w:val="00C90E53"/>
    <w:rsid w:val="00CD0390"/>
    <w:rsid w:val="00D10BB7"/>
    <w:rsid w:val="00D52416"/>
    <w:rsid w:val="00D94123"/>
    <w:rsid w:val="00DD163C"/>
    <w:rsid w:val="00E350AE"/>
    <w:rsid w:val="00E700BB"/>
    <w:rsid w:val="00E77BF6"/>
    <w:rsid w:val="00E920D2"/>
    <w:rsid w:val="00EA1797"/>
    <w:rsid w:val="00EC6281"/>
    <w:rsid w:val="00ED0633"/>
    <w:rsid w:val="00EF06CC"/>
    <w:rsid w:val="00EF6677"/>
    <w:rsid w:val="00F43E1E"/>
    <w:rsid w:val="00F44D4E"/>
    <w:rsid w:val="00F52BF7"/>
    <w:rsid w:val="00FB0AE3"/>
    <w:rsid w:val="00FB7F87"/>
    <w:rsid w:val="00FF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752A"/>
  <w15:docId w15:val="{BB1BB1AB-8DCB-4193-9894-620CB5A9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416"/>
    <w:pPr>
      <w:spacing w:after="0"/>
    </w:pPr>
  </w:style>
  <w:style w:type="paragraph" w:styleId="Nagwek1">
    <w:name w:val="heading 1"/>
    <w:basedOn w:val="Normalny"/>
    <w:next w:val="Normalny"/>
    <w:link w:val="Nagwek1Znak"/>
    <w:qFormat/>
    <w:rsid w:val="00CD0390"/>
    <w:pPr>
      <w:keepNext/>
      <w:spacing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2416"/>
    <w:pPr>
      <w:ind w:left="720"/>
      <w:contextualSpacing/>
    </w:pPr>
  </w:style>
  <w:style w:type="paragraph" w:customStyle="1" w:styleId="ZALACZNIKTEKST">
    <w:name w:val="ZALACZNIK_TEKST"/>
    <w:rsid w:val="00D52416"/>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CENTER">
    <w:name w:val="ZALACZNIK_CENTER"/>
    <w:rsid w:val="00D52416"/>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ALACZNIKMALYCENTER">
    <w:name w:val="ZALACZNIK_MALY_CENTER"/>
    <w:rsid w:val="00D52416"/>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D52416"/>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styleId="Bezodstpw">
    <w:name w:val="No Spacing"/>
    <w:uiPriority w:val="1"/>
    <w:qFormat/>
    <w:rsid w:val="004A494C"/>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CD03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CD0390"/>
    <w:pPr>
      <w:spacing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CD039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CD0390"/>
    <w:pPr>
      <w:spacing w:line="240" w:lineRule="auto"/>
      <w:jc w:val="center"/>
    </w:pPr>
    <w:rPr>
      <w:rFonts w:ascii="Times New Roman" w:eastAsia="Times New Roman" w:hAnsi="Times New Roman" w:cs="Times New Roman"/>
      <w:b/>
      <w:bCs/>
      <w:i/>
      <w:iCs/>
      <w:sz w:val="28"/>
      <w:szCs w:val="20"/>
      <w:lang w:eastAsia="pl-PL"/>
    </w:rPr>
  </w:style>
  <w:style w:type="character" w:customStyle="1" w:styleId="Tekstpodstawowy2Znak">
    <w:name w:val="Tekst podstawowy 2 Znak"/>
    <w:basedOn w:val="Domylnaczcionkaakapitu"/>
    <w:link w:val="Tekstpodstawowy2"/>
    <w:rsid w:val="00CD0390"/>
    <w:rPr>
      <w:rFonts w:ascii="Times New Roman" w:eastAsia="Times New Roman" w:hAnsi="Times New Roman" w:cs="Times New Roman"/>
      <w:b/>
      <w:bCs/>
      <w:i/>
      <w:iCs/>
      <w:sz w:val="28"/>
      <w:szCs w:val="20"/>
      <w:lang w:eastAsia="pl-PL"/>
    </w:rPr>
  </w:style>
  <w:style w:type="paragraph" w:styleId="Tekstpodstawowy3">
    <w:name w:val="Body Text 3"/>
    <w:basedOn w:val="Normalny"/>
    <w:link w:val="Tekstpodstawowy3Znak"/>
    <w:unhideWhenUsed/>
    <w:rsid w:val="00CD0390"/>
    <w:pPr>
      <w:spacing w:line="240" w:lineRule="auto"/>
      <w:jc w:val="both"/>
    </w:pPr>
    <w:rPr>
      <w:rFonts w:ascii="Times New Roman" w:eastAsia="Times New Roman" w:hAnsi="Times New Roman" w:cs="Times New Roman"/>
      <w:b/>
      <w:sz w:val="28"/>
      <w:szCs w:val="24"/>
      <w:lang w:eastAsia="pl-PL"/>
    </w:rPr>
  </w:style>
  <w:style w:type="character" w:customStyle="1" w:styleId="Tekstpodstawowy3Znak">
    <w:name w:val="Tekst podstawowy 3 Znak"/>
    <w:basedOn w:val="Domylnaczcionkaakapitu"/>
    <w:link w:val="Tekstpodstawowy3"/>
    <w:rsid w:val="00CD0390"/>
    <w:rPr>
      <w:rFonts w:ascii="Times New Roman" w:eastAsia="Times New Roman" w:hAnsi="Times New Roman" w:cs="Times New Roman"/>
      <w:b/>
      <w:sz w:val="28"/>
      <w:szCs w:val="24"/>
      <w:lang w:eastAsia="pl-PL"/>
    </w:rPr>
  </w:style>
  <w:style w:type="character" w:styleId="Hipercze">
    <w:name w:val="Hyperlink"/>
    <w:uiPriority w:val="99"/>
    <w:unhideWhenUsed/>
    <w:rsid w:val="009913C8"/>
    <w:rPr>
      <w:color w:val="0000FF"/>
      <w:u w:val="single"/>
    </w:rPr>
  </w:style>
  <w:style w:type="paragraph" w:styleId="Tekstdymka">
    <w:name w:val="Balloon Text"/>
    <w:basedOn w:val="Normalny"/>
    <w:link w:val="TekstdymkaZnak"/>
    <w:uiPriority w:val="99"/>
    <w:semiHidden/>
    <w:unhideWhenUsed/>
    <w:rsid w:val="009913C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3C8"/>
    <w:rPr>
      <w:rFonts w:ascii="Tahoma" w:hAnsi="Tahoma" w:cs="Tahoma"/>
      <w:sz w:val="16"/>
      <w:szCs w:val="16"/>
    </w:rPr>
  </w:style>
  <w:style w:type="paragraph" w:styleId="Nagwek">
    <w:name w:val="header"/>
    <w:basedOn w:val="Normalny"/>
    <w:link w:val="NagwekZnak"/>
    <w:uiPriority w:val="99"/>
    <w:unhideWhenUsed/>
    <w:rsid w:val="00066AF9"/>
    <w:pPr>
      <w:tabs>
        <w:tab w:val="center" w:pos="4536"/>
        <w:tab w:val="right" w:pos="9072"/>
      </w:tabs>
      <w:spacing w:line="240" w:lineRule="auto"/>
    </w:pPr>
  </w:style>
  <w:style w:type="character" w:customStyle="1" w:styleId="NagwekZnak">
    <w:name w:val="Nagłówek Znak"/>
    <w:basedOn w:val="Domylnaczcionkaakapitu"/>
    <w:link w:val="Nagwek"/>
    <w:uiPriority w:val="99"/>
    <w:rsid w:val="00066AF9"/>
  </w:style>
  <w:style w:type="paragraph" w:styleId="Stopka">
    <w:name w:val="footer"/>
    <w:basedOn w:val="Normalny"/>
    <w:link w:val="StopkaZnak"/>
    <w:uiPriority w:val="99"/>
    <w:unhideWhenUsed/>
    <w:rsid w:val="00066AF9"/>
    <w:pPr>
      <w:tabs>
        <w:tab w:val="center" w:pos="4536"/>
        <w:tab w:val="right" w:pos="9072"/>
      </w:tabs>
      <w:spacing w:line="240" w:lineRule="auto"/>
    </w:pPr>
  </w:style>
  <w:style w:type="character" w:customStyle="1" w:styleId="StopkaZnak">
    <w:name w:val="Stopka Znak"/>
    <w:basedOn w:val="Domylnaczcionkaakapitu"/>
    <w:link w:val="Stopka"/>
    <w:uiPriority w:val="99"/>
    <w:rsid w:val="0006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3938">
      <w:bodyDiv w:val="1"/>
      <w:marLeft w:val="0"/>
      <w:marRight w:val="0"/>
      <w:marTop w:val="0"/>
      <w:marBottom w:val="0"/>
      <w:divBdr>
        <w:top w:val="none" w:sz="0" w:space="0" w:color="auto"/>
        <w:left w:val="none" w:sz="0" w:space="0" w:color="auto"/>
        <w:bottom w:val="none" w:sz="0" w:space="0" w:color="auto"/>
        <w:right w:val="none" w:sz="0" w:space="0" w:color="auto"/>
      </w:divBdr>
    </w:div>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18643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8045-7D66-48DF-B367-B974AA4F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e.bielaszewska</dc:creator>
  <cp:lastModifiedBy>Kadry</cp:lastModifiedBy>
  <cp:revision>21</cp:revision>
  <cp:lastPrinted>2022-07-07T11:12:00Z</cp:lastPrinted>
  <dcterms:created xsi:type="dcterms:W3CDTF">2022-06-02T11:29:00Z</dcterms:created>
  <dcterms:modified xsi:type="dcterms:W3CDTF">2022-07-08T11:05:00Z</dcterms:modified>
</cp:coreProperties>
</file>