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F2" w:rsidRPr="00834E08" w:rsidRDefault="00834E08">
      <w:pPr>
        <w:pStyle w:val="Teksttreci30"/>
        <w:shd w:val="clear" w:color="auto" w:fill="auto"/>
        <w:rPr>
          <w:rFonts w:ascii="Arial" w:hAnsi="Arial" w:cs="Arial"/>
          <w:sz w:val="20"/>
          <w:szCs w:val="20"/>
        </w:rPr>
      </w:pPr>
      <w:r w:rsidRPr="00834E08">
        <w:rPr>
          <w:rFonts w:ascii="Arial" w:hAnsi="Arial" w:cs="Arial"/>
          <w:sz w:val="20"/>
          <w:szCs w:val="20"/>
        </w:rPr>
        <w:t xml:space="preserve">Załącznik </w:t>
      </w:r>
      <w:r w:rsidR="00EE675E" w:rsidRPr="00834E08">
        <w:rPr>
          <w:rFonts w:ascii="Arial" w:hAnsi="Arial" w:cs="Arial"/>
          <w:sz w:val="20"/>
          <w:szCs w:val="20"/>
        </w:rPr>
        <w:t>Nr</w:t>
      </w:r>
      <w:r w:rsidR="00EE675E">
        <w:rPr>
          <w:rFonts w:ascii="Arial" w:hAnsi="Arial" w:cs="Arial"/>
          <w:sz w:val="20"/>
          <w:szCs w:val="20"/>
        </w:rPr>
        <w:t xml:space="preserve"> </w:t>
      </w:r>
      <w:r w:rsidR="00BA78AC" w:rsidRPr="00834E08">
        <w:rPr>
          <w:rFonts w:ascii="Arial" w:hAnsi="Arial" w:cs="Arial"/>
          <w:sz w:val="20"/>
          <w:szCs w:val="20"/>
        </w:rPr>
        <w:t>2</w:t>
      </w:r>
    </w:p>
    <w:p w:rsidR="00CC7FF2" w:rsidRPr="00834E08" w:rsidRDefault="00834E08">
      <w:pPr>
        <w:pStyle w:val="Teksttreci30"/>
        <w:shd w:val="clear" w:color="auto" w:fill="auto"/>
        <w:tabs>
          <w:tab w:val="left" w:leader="dot" w:pos="8848"/>
        </w:tabs>
        <w:ind w:left="6400"/>
        <w:jc w:val="both"/>
        <w:rPr>
          <w:rFonts w:ascii="Arial" w:hAnsi="Arial" w:cs="Arial"/>
          <w:sz w:val="20"/>
          <w:szCs w:val="20"/>
        </w:rPr>
      </w:pPr>
      <w:r w:rsidRPr="00834E08">
        <w:rPr>
          <w:rFonts w:ascii="Arial" w:hAnsi="Arial" w:cs="Arial"/>
          <w:sz w:val="20"/>
          <w:szCs w:val="20"/>
        </w:rPr>
        <w:t>do umowy nr</w:t>
      </w:r>
      <w:r>
        <w:rPr>
          <w:rFonts w:ascii="Arial" w:hAnsi="Arial" w:cs="Arial"/>
          <w:sz w:val="20"/>
          <w:szCs w:val="20"/>
        </w:rPr>
        <w:t xml:space="preserve"> …………….OR/2017</w:t>
      </w:r>
    </w:p>
    <w:p w:rsidR="00CC7FF2" w:rsidRPr="00834E08" w:rsidRDefault="00834E08">
      <w:pPr>
        <w:pStyle w:val="Teksttreci30"/>
        <w:shd w:val="clear" w:color="auto" w:fill="auto"/>
        <w:tabs>
          <w:tab w:val="left" w:leader="dot" w:pos="8658"/>
        </w:tabs>
        <w:ind w:left="6620"/>
        <w:jc w:val="both"/>
        <w:rPr>
          <w:rFonts w:ascii="Arial" w:hAnsi="Arial" w:cs="Arial"/>
          <w:sz w:val="20"/>
          <w:szCs w:val="20"/>
        </w:rPr>
      </w:pPr>
      <w:r>
        <w:rPr>
          <w:rFonts w:ascii="Arial" w:hAnsi="Arial" w:cs="Arial"/>
          <w:sz w:val="20"/>
          <w:szCs w:val="20"/>
        </w:rPr>
        <w:t xml:space="preserve">z dnia ....................... 2017 </w:t>
      </w:r>
      <w:r w:rsidRPr="00834E08">
        <w:rPr>
          <w:rFonts w:ascii="Arial" w:hAnsi="Arial" w:cs="Arial"/>
          <w:sz w:val="20"/>
          <w:szCs w:val="20"/>
        </w:rPr>
        <w:t>roku</w:t>
      </w:r>
    </w:p>
    <w:p w:rsidR="00834E08" w:rsidRDefault="00834E08">
      <w:pPr>
        <w:pStyle w:val="Teksttreci20"/>
        <w:shd w:val="clear" w:color="auto" w:fill="auto"/>
        <w:spacing w:after="225" w:line="170" w:lineRule="exact"/>
        <w:ind w:firstLine="0"/>
        <w:rPr>
          <w:rFonts w:ascii="Arial" w:hAnsi="Arial" w:cs="Arial"/>
          <w:sz w:val="20"/>
          <w:szCs w:val="20"/>
        </w:rPr>
      </w:pPr>
    </w:p>
    <w:p w:rsidR="00D54AAF" w:rsidRDefault="00D54AAF">
      <w:pPr>
        <w:pStyle w:val="Teksttreci20"/>
        <w:shd w:val="clear" w:color="auto" w:fill="auto"/>
        <w:spacing w:after="225" w:line="170" w:lineRule="exact"/>
        <w:ind w:firstLine="0"/>
        <w:rPr>
          <w:rFonts w:ascii="Arial" w:hAnsi="Arial" w:cs="Arial"/>
          <w:b/>
          <w:sz w:val="20"/>
          <w:szCs w:val="20"/>
        </w:rPr>
      </w:pPr>
    </w:p>
    <w:p w:rsidR="00CC7FF2" w:rsidRDefault="00BA78AC">
      <w:pPr>
        <w:pStyle w:val="Teksttreci20"/>
        <w:shd w:val="clear" w:color="auto" w:fill="auto"/>
        <w:spacing w:after="225" w:line="170" w:lineRule="exact"/>
        <w:ind w:firstLine="0"/>
        <w:rPr>
          <w:rFonts w:ascii="Arial" w:hAnsi="Arial" w:cs="Arial"/>
          <w:b/>
          <w:sz w:val="20"/>
          <w:szCs w:val="20"/>
        </w:rPr>
      </w:pPr>
      <w:r w:rsidRPr="00834E08">
        <w:rPr>
          <w:rFonts w:ascii="Arial" w:hAnsi="Arial" w:cs="Arial"/>
          <w:b/>
          <w:sz w:val="20"/>
          <w:szCs w:val="20"/>
        </w:rPr>
        <w:t>O</w:t>
      </w:r>
      <w:r w:rsidR="00834E08" w:rsidRPr="00834E08">
        <w:rPr>
          <w:rFonts w:ascii="Arial" w:hAnsi="Arial" w:cs="Arial"/>
          <w:b/>
          <w:sz w:val="20"/>
          <w:szCs w:val="20"/>
        </w:rPr>
        <w:t>Ś</w:t>
      </w:r>
      <w:r w:rsidRPr="00834E08">
        <w:rPr>
          <w:rFonts w:ascii="Arial" w:hAnsi="Arial" w:cs="Arial"/>
          <w:b/>
          <w:sz w:val="20"/>
          <w:szCs w:val="20"/>
        </w:rPr>
        <w:t>WIADCZENIE WYKONAWCY (składane podczas przekazywania dokumentacji projektowej)</w:t>
      </w:r>
    </w:p>
    <w:p w:rsidR="00893C10" w:rsidRPr="00834E08" w:rsidRDefault="00893C10" w:rsidP="00893C10">
      <w:pPr>
        <w:pStyle w:val="Teksttreci20"/>
        <w:shd w:val="clear" w:color="auto" w:fill="auto"/>
        <w:spacing w:after="225" w:line="170" w:lineRule="exact"/>
        <w:ind w:firstLine="0"/>
        <w:jc w:val="both"/>
        <w:rPr>
          <w:rFonts w:ascii="Arial" w:hAnsi="Arial" w:cs="Arial"/>
          <w:b/>
          <w:sz w:val="20"/>
          <w:szCs w:val="20"/>
        </w:rPr>
      </w:pPr>
    </w:p>
    <w:p w:rsidR="00CC7FF2" w:rsidRDefault="00BA78AC">
      <w:pPr>
        <w:pStyle w:val="Teksttreci20"/>
        <w:shd w:val="clear" w:color="auto" w:fill="auto"/>
        <w:tabs>
          <w:tab w:val="left" w:leader="dot" w:pos="1948"/>
          <w:tab w:val="left" w:leader="dot" w:pos="2121"/>
          <w:tab w:val="left" w:leader="dot" w:pos="2279"/>
          <w:tab w:val="left" w:leader="dot" w:pos="2452"/>
          <w:tab w:val="left" w:leader="dot" w:pos="2707"/>
          <w:tab w:val="left" w:leader="dot" w:pos="2884"/>
          <w:tab w:val="left" w:leader="dot" w:pos="4248"/>
        </w:tabs>
        <w:spacing w:after="150" w:line="170" w:lineRule="exact"/>
        <w:ind w:left="580"/>
        <w:jc w:val="both"/>
        <w:rPr>
          <w:rFonts w:ascii="Arial" w:hAnsi="Arial" w:cs="Arial"/>
          <w:sz w:val="20"/>
          <w:szCs w:val="20"/>
        </w:rPr>
      </w:pPr>
      <w:r w:rsidRPr="00834E08">
        <w:rPr>
          <w:rFonts w:ascii="Arial" w:hAnsi="Arial" w:cs="Arial"/>
          <w:sz w:val="20"/>
          <w:szCs w:val="20"/>
        </w:rPr>
        <w:t>Ja niżej podpisany</w:t>
      </w:r>
      <w:r w:rsidRPr="00834E08">
        <w:rPr>
          <w:rFonts w:ascii="Arial" w:hAnsi="Arial" w:cs="Arial"/>
          <w:sz w:val="20"/>
          <w:szCs w:val="20"/>
        </w:rPr>
        <w:tab/>
      </w:r>
      <w:r w:rsidRPr="00834E08">
        <w:rPr>
          <w:rFonts w:ascii="Arial" w:hAnsi="Arial" w:cs="Arial"/>
          <w:sz w:val="20"/>
          <w:szCs w:val="20"/>
        </w:rPr>
        <w:tab/>
      </w:r>
      <w:r w:rsidRPr="00834E08">
        <w:rPr>
          <w:rFonts w:ascii="Arial" w:hAnsi="Arial" w:cs="Arial"/>
          <w:sz w:val="20"/>
          <w:szCs w:val="20"/>
        </w:rPr>
        <w:tab/>
      </w:r>
      <w:r w:rsidRPr="00834E08">
        <w:rPr>
          <w:rFonts w:ascii="Arial" w:hAnsi="Arial" w:cs="Arial"/>
          <w:sz w:val="20"/>
          <w:szCs w:val="20"/>
        </w:rPr>
        <w:tab/>
      </w:r>
      <w:r w:rsidRPr="00834E08">
        <w:rPr>
          <w:rFonts w:ascii="Arial" w:hAnsi="Arial" w:cs="Arial"/>
          <w:sz w:val="20"/>
          <w:szCs w:val="20"/>
        </w:rPr>
        <w:tab/>
      </w:r>
      <w:r w:rsidRPr="00834E08">
        <w:rPr>
          <w:rFonts w:ascii="Arial" w:hAnsi="Arial" w:cs="Arial"/>
          <w:sz w:val="20"/>
          <w:szCs w:val="20"/>
        </w:rPr>
        <w:tab/>
      </w:r>
      <w:r w:rsidR="00834E08">
        <w:rPr>
          <w:rFonts w:ascii="Arial" w:hAnsi="Arial" w:cs="Arial"/>
          <w:sz w:val="20"/>
          <w:szCs w:val="20"/>
        </w:rPr>
        <w:t xml:space="preserve">……………………………….. </w:t>
      </w:r>
      <w:r w:rsidR="006B1924">
        <w:rPr>
          <w:rFonts w:ascii="Arial" w:hAnsi="Arial" w:cs="Arial"/>
          <w:sz w:val="20"/>
          <w:szCs w:val="20"/>
        </w:rPr>
        <w:t xml:space="preserve">  </w:t>
      </w:r>
      <w:r w:rsidRPr="00834E08">
        <w:rPr>
          <w:rFonts w:ascii="Arial" w:hAnsi="Arial" w:cs="Arial"/>
          <w:sz w:val="20"/>
          <w:szCs w:val="20"/>
        </w:rPr>
        <w:t>(imię i nazwisko) oświadczam, że:</w:t>
      </w:r>
    </w:p>
    <w:p w:rsidR="00CC7FF2" w:rsidRPr="00834E08" w:rsidRDefault="00D54AAF" w:rsidP="00D54AAF">
      <w:pPr>
        <w:pStyle w:val="Teksttreci20"/>
        <w:shd w:val="clear" w:color="auto" w:fill="auto"/>
        <w:spacing w:after="1497" w:line="240" w:lineRule="auto"/>
        <w:ind w:firstLine="0"/>
        <w:jc w:val="both"/>
        <w:rPr>
          <w:rFonts w:ascii="Arial" w:hAnsi="Arial" w:cs="Arial"/>
          <w:sz w:val="20"/>
          <w:szCs w:val="20"/>
        </w:rPr>
      </w:pPr>
      <w:r w:rsidRPr="00D54AAF">
        <w:rPr>
          <w:rFonts w:ascii="Arial" w:hAnsi="Arial" w:cs="Arial"/>
          <w:b/>
          <w:sz w:val="20"/>
          <w:szCs w:val="20"/>
        </w:rPr>
        <w:t>1*</w:t>
      </w:r>
      <w:r w:rsidR="00BA78AC" w:rsidRPr="00834E08">
        <w:rPr>
          <w:rFonts w:ascii="Arial" w:hAnsi="Arial" w:cs="Arial"/>
          <w:sz w:val="20"/>
          <w:szCs w:val="20"/>
        </w:rPr>
        <w:t xml:space="preserve">. Użycie w </w:t>
      </w:r>
      <w:r w:rsidR="00C50E91" w:rsidRPr="00834E08">
        <w:rPr>
          <w:rFonts w:ascii="Arial" w:hAnsi="Arial" w:cs="Arial"/>
          <w:sz w:val="20"/>
          <w:szCs w:val="20"/>
        </w:rPr>
        <w:t xml:space="preserve">Dokumentacji </w:t>
      </w:r>
      <w:r w:rsidR="00BA78AC" w:rsidRPr="00834E08">
        <w:rPr>
          <w:rFonts w:ascii="Arial" w:hAnsi="Arial" w:cs="Arial"/>
          <w:sz w:val="20"/>
          <w:szCs w:val="20"/>
        </w:rPr>
        <w:t>projektowej następujących znaków towarowych, patentów lub pochodzenia, źródła lub szczególnego procesu, który charakteryzuje produkty lub usługi dostarczane przez konkretnego wykonawcę: jest uzasadnione specyfiką przedmiotu zamówienia i nie jestem w stanie opisać przedmiotu zamówienia za pomocą dostatecznie dokładnych określeń, na co przedstawiam następujące argumenty:</w:t>
      </w:r>
    </w:p>
    <w:p w:rsidR="00CC7FF2" w:rsidRPr="00834E08" w:rsidRDefault="00BA78AC" w:rsidP="00D54AAF">
      <w:pPr>
        <w:pStyle w:val="Teksttreci40"/>
        <w:shd w:val="clear" w:color="auto" w:fill="auto"/>
        <w:spacing w:before="0" w:after="606" w:line="240" w:lineRule="auto"/>
        <w:ind w:firstLine="0"/>
        <w:rPr>
          <w:rFonts w:ascii="Arial" w:hAnsi="Arial" w:cs="Arial"/>
          <w:sz w:val="20"/>
          <w:szCs w:val="20"/>
        </w:rPr>
      </w:pPr>
      <w:r w:rsidRPr="00834E08">
        <w:rPr>
          <w:rFonts w:ascii="Arial" w:hAnsi="Arial" w:cs="Arial"/>
          <w:sz w:val="20"/>
          <w:szCs w:val="20"/>
        </w:rPr>
        <w:t>Jednocześnie załączam opis równoważności znaków towarowych, patentów lub pochodzenia, źródła lub szczególnego procesu, który charakteryzuje produkty lub usługi dostarczane przez konkretnego wykonawcę.</w:t>
      </w:r>
    </w:p>
    <w:p w:rsidR="00CC7FF2" w:rsidRPr="00834E08" w:rsidRDefault="00D54AAF" w:rsidP="00D54AAF">
      <w:pPr>
        <w:pStyle w:val="Teksttreci20"/>
        <w:shd w:val="clear" w:color="auto" w:fill="auto"/>
        <w:spacing w:after="114" w:line="240" w:lineRule="auto"/>
        <w:ind w:firstLine="0"/>
        <w:jc w:val="both"/>
        <w:rPr>
          <w:rFonts w:ascii="Arial" w:hAnsi="Arial" w:cs="Arial"/>
          <w:sz w:val="20"/>
          <w:szCs w:val="20"/>
        </w:rPr>
      </w:pPr>
      <w:r w:rsidRPr="00D54AAF">
        <w:rPr>
          <w:rFonts w:ascii="Arial" w:hAnsi="Arial" w:cs="Arial"/>
          <w:b/>
          <w:sz w:val="20"/>
          <w:szCs w:val="20"/>
        </w:rPr>
        <w:t>2*</w:t>
      </w:r>
      <w:r w:rsidR="00BA78AC" w:rsidRPr="00834E08">
        <w:rPr>
          <w:rFonts w:ascii="Arial" w:hAnsi="Arial" w:cs="Arial"/>
          <w:sz w:val="20"/>
          <w:szCs w:val="20"/>
        </w:rPr>
        <w:t xml:space="preserve">, Użycie w </w:t>
      </w:r>
      <w:r w:rsidR="00C50E91" w:rsidRPr="00834E08">
        <w:rPr>
          <w:rFonts w:ascii="Arial" w:hAnsi="Arial" w:cs="Arial"/>
          <w:sz w:val="20"/>
          <w:szCs w:val="20"/>
        </w:rPr>
        <w:t xml:space="preserve">Dokumentacji </w:t>
      </w:r>
      <w:r w:rsidR="00BA78AC" w:rsidRPr="00834E08">
        <w:rPr>
          <w:rFonts w:ascii="Arial" w:hAnsi="Arial" w:cs="Arial"/>
          <w:sz w:val="20"/>
          <w:szCs w:val="20"/>
        </w:rPr>
        <w:t>projektowej wymogu posiadania oznakowania, (przez co rozumie się zaświadczenie, poświadczenie lub każdy inny dokument, potwierdzający, że obiekt budowlany, produkt, usługa, proces lub procedura spełniają określone wymogi np. certyfikaty) jest uzasadnione, bowiem przedmiotem zamówienia są elementy o szczególnych cechach i są spełnione następujące warunki:</w:t>
      </w:r>
    </w:p>
    <w:p w:rsidR="00CC7FF2" w:rsidRPr="00834E08" w:rsidRDefault="00BA78AC" w:rsidP="00D54AAF">
      <w:pPr>
        <w:pStyle w:val="Teksttreci20"/>
        <w:numPr>
          <w:ilvl w:val="0"/>
          <w:numId w:val="1"/>
        </w:numPr>
        <w:shd w:val="clear" w:color="auto" w:fill="auto"/>
        <w:tabs>
          <w:tab w:val="left" w:pos="284"/>
        </w:tabs>
        <w:spacing w:after="123" w:line="240" w:lineRule="auto"/>
        <w:ind w:left="284" w:hanging="284"/>
        <w:jc w:val="both"/>
        <w:rPr>
          <w:rFonts w:ascii="Arial" w:hAnsi="Arial" w:cs="Arial"/>
          <w:sz w:val="20"/>
          <w:szCs w:val="20"/>
        </w:rPr>
      </w:pPr>
      <w:r w:rsidRPr="00834E08">
        <w:rPr>
          <w:rFonts w:ascii="Arial" w:hAnsi="Arial" w:cs="Arial"/>
          <w:sz w:val="20"/>
          <w:szCs w:val="20"/>
        </w:rPr>
        <w:t>wymagania dotyczące oznakowania dotyczą wyłącznie kryteriów, które są związane z przedmiotem zamówienia, i są odpowiednie dla określenia cech robót budowlanych, dostaw lub usług będących przedmiotem tego zamówienia;</w:t>
      </w:r>
    </w:p>
    <w:p w:rsidR="00CC7FF2" w:rsidRPr="00834E08" w:rsidRDefault="00BA78AC" w:rsidP="00D54AAF">
      <w:pPr>
        <w:pStyle w:val="Teksttreci20"/>
        <w:numPr>
          <w:ilvl w:val="0"/>
          <w:numId w:val="1"/>
        </w:numPr>
        <w:shd w:val="clear" w:color="auto" w:fill="auto"/>
        <w:tabs>
          <w:tab w:val="left" w:pos="284"/>
        </w:tabs>
        <w:spacing w:after="123" w:line="240" w:lineRule="auto"/>
        <w:ind w:left="284" w:hanging="284"/>
        <w:jc w:val="both"/>
        <w:rPr>
          <w:rFonts w:ascii="Arial" w:hAnsi="Arial" w:cs="Arial"/>
          <w:sz w:val="20"/>
          <w:szCs w:val="20"/>
        </w:rPr>
      </w:pPr>
      <w:r w:rsidRPr="00834E08">
        <w:rPr>
          <w:rFonts w:ascii="Arial" w:hAnsi="Arial" w:cs="Arial"/>
          <w:sz w:val="20"/>
          <w:szCs w:val="20"/>
        </w:rPr>
        <w:t>wymagania dotyczące oznakowania są oparte na obiektywnie możliwych do sprawdzenia i niedyskryminujących kryteriach;</w:t>
      </w:r>
    </w:p>
    <w:p w:rsidR="00CC7FF2" w:rsidRPr="00834E08" w:rsidRDefault="00BA78AC" w:rsidP="00D54AAF">
      <w:pPr>
        <w:pStyle w:val="Teksttreci20"/>
        <w:numPr>
          <w:ilvl w:val="0"/>
          <w:numId w:val="1"/>
        </w:numPr>
        <w:shd w:val="clear" w:color="auto" w:fill="auto"/>
        <w:tabs>
          <w:tab w:val="left" w:pos="284"/>
        </w:tabs>
        <w:spacing w:after="189" w:line="240" w:lineRule="auto"/>
        <w:ind w:left="284" w:hanging="284"/>
        <w:jc w:val="both"/>
        <w:rPr>
          <w:rFonts w:ascii="Arial" w:hAnsi="Arial" w:cs="Arial"/>
          <w:sz w:val="20"/>
          <w:szCs w:val="20"/>
        </w:rPr>
      </w:pPr>
      <w:r w:rsidRPr="00834E08">
        <w:rPr>
          <w:rFonts w:ascii="Arial" w:hAnsi="Arial" w:cs="Arial"/>
          <w:sz w:val="20"/>
          <w:szCs w:val="20"/>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CC7FF2" w:rsidRPr="00834E08" w:rsidRDefault="00BA78AC" w:rsidP="00D54AAF">
      <w:pPr>
        <w:pStyle w:val="Teksttreci20"/>
        <w:numPr>
          <w:ilvl w:val="0"/>
          <w:numId w:val="1"/>
        </w:numPr>
        <w:shd w:val="clear" w:color="auto" w:fill="auto"/>
        <w:tabs>
          <w:tab w:val="left" w:pos="284"/>
        </w:tabs>
        <w:spacing w:after="155" w:line="240" w:lineRule="auto"/>
        <w:ind w:left="284" w:hanging="284"/>
        <w:jc w:val="both"/>
        <w:rPr>
          <w:rFonts w:ascii="Arial" w:hAnsi="Arial" w:cs="Arial"/>
          <w:sz w:val="20"/>
          <w:szCs w:val="20"/>
        </w:rPr>
      </w:pPr>
      <w:r w:rsidRPr="00834E08">
        <w:rPr>
          <w:rFonts w:ascii="Arial" w:hAnsi="Arial" w:cs="Arial"/>
          <w:sz w:val="20"/>
          <w:szCs w:val="20"/>
        </w:rPr>
        <w:t>oznakowania są dostępne dla wszystkich zainteresowanych stron;</w:t>
      </w:r>
    </w:p>
    <w:p w:rsidR="00CC7FF2" w:rsidRPr="00834E08" w:rsidRDefault="00BA78AC" w:rsidP="00D54AAF">
      <w:pPr>
        <w:pStyle w:val="Teksttreci20"/>
        <w:numPr>
          <w:ilvl w:val="0"/>
          <w:numId w:val="1"/>
        </w:numPr>
        <w:shd w:val="clear" w:color="auto" w:fill="auto"/>
        <w:tabs>
          <w:tab w:val="left" w:pos="284"/>
        </w:tabs>
        <w:spacing w:after="178" w:line="240" w:lineRule="auto"/>
        <w:ind w:left="284" w:hanging="284"/>
        <w:jc w:val="both"/>
        <w:rPr>
          <w:rFonts w:ascii="Arial" w:hAnsi="Arial" w:cs="Arial"/>
          <w:sz w:val="20"/>
          <w:szCs w:val="20"/>
        </w:rPr>
      </w:pPr>
      <w:r w:rsidRPr="00834E08">
        <w:rPr>
          <w:rFonts w:ascii="Arial" w:hAnsi="Arial" w:cs="Arial"/>
          <w:sz w:val="20"/>
          <w:szCs w:val="20"/>
        </w:rPr>
        <w:t>wymagania dotyczące oznakowania są określane przez podmiot trzeci, na który wykonawca ubiegający się o oznakowanie nie może wywierać decydującego wpływu.</w:t>
      </w:r>
    </w:p>
    <w:p w:rsidR="00CC7FF2" w:rsidRPr="00834E08" w:rsidRDefault="00BA78AC" w:rsidP="00D54AAF">
      <w:pPr>
        <w:pStyle w:val="Teksttreci40"/>
        <w:shd w:val="clear" w:color="auto" w:fill="auto"/>
        <w:spacing w:before="0" w:after="1104" w:line="240" w:lineRule="auto"/>
        <w:ind w:left="580"/>
        <w:rPr>
          <w:rFonts w:ascii="Arial" w:hAnsi="Arial" w:cs="Arial"/>
          <w:sz w:val="20"/>
          <w:szCs w:val="20"/>
        </w:rPr>
      </w:pPr>
      <w:r w:rsidRPr="00834E08">
        <w:rPr>
          <w:rFonts w:ascii="Arial" w:hAnsi="Arial" w:cs="Arial"/>
          <w:sz w:val="20"/>
          <w:szCs w:val="20"/>
        </w:rPr>
        <w:t xml:space="preserve">Jednocześnie </w:t>
      </w:r>
      <w:r w:rsidR="00D54AAF" w:rsidRPr="00834E08">
        <w:rPr>
          <w:rFonts w:ascii="Arial" w:hAnsi="Arial" w:cs="Arial"/>
          <w:sz w:val="20"/>
          <w:szCs w:val="20"/>
        </w:rPr>
        <w:t>załączam</w:t>
      </w:r>
      <w:r w:rsidRPr="00834E08">
        <w:rPr>
          <w:rFonts w:ascii="Arial" w:hAnsi="Arial" w:cs="Arial"/>
          <w:sz w:val="20"/>
          <w:szCs w:val="20"/>
        </w:rPr>
        <w:t xml:space="preserve"> opis równoważności użytego oznakowania (załącznik do oświadczenia).</w:t>
      </w:r>
    </w:p>
    <w:p w:rsidR="00D54AAF" w:rsidRPr="00D54AAF" w:rsidRDefault="00BA78AC" w:rsidP="00D54AAF">
      <w:pPr>
        <w:pStyle w:val="Teksttreci40"/>
        <w:shd w:val="clear" w:color="auto" w:fill="auto"/>
        <w:spacing w:before="0" w:after="0" w:line="180" w:lineRule="exact"/>
        <w:ind w:left="580"/>
        <w:jc w:val="right"/>
        <w:rPr>
          <w:rFonts w:ascii="Arial" w:hAnsi="Arial" w:cs="Arial"/>
          <w:b w:val="0"/>
          <w:i/>
          <w:sz w:val="20"/>
          <w:szCs w:val="20"/>
        </w:rPr>
      </w:pPr>
      <w:r w:rsidRPr="00D54AAF">
        <w:rPr>
          <w:rFonts w:ascii="Arial" w:hAnsi="Arial" w:cs="Arial"/>
          <w:b w:val="0"/>
          <w:i/>
          <w:sz w:val="20"/>
          <w:szCs w:val="20"/>
        </w:rPr>
        <w:t>Data, miejsce, podpis Wykonawcy.</w:t>
      </w:r>
    </w:p>
    <w:p w:rsidR="00D54AAF" w:rsidRPr="00D54AAF" w:rsidRDefault="00D54AAF" w:rsidP="00D54AAF"/>
    <w:p w:rsidR="00CC7FF2" w:rsidRPr="00D54AAF" w:rsidRDefault="00CC7FF2" w:rsidP="00D54AAF"/>
    <w:sectPr w:rsidR="00CC7FF2" w:rsidRPr="00D54AAF" w:rsidSect="00D54AAF">
      <w:headerReference w:type="default" r:id="rId7"/>
      <w:footerReference w:type="default" r:id="rId8"/>
      <w:footnotePr>
        <w:numFmt w:val="upperRoman"/>
        <w:numRestart w:val="eachPage"/>
      </w:footnotePr>
      <w:pgSz w:w="11900" w:h="16840"/>
      <w:pgMar w:top="1134" w:right="977" w:bottom="793" w:left="1491" w:header="567" w:footer="27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464" w:rsidRDefault="008E0464" w:rsidP="00CC7FF2">
      <w:r>
        <w:separator/>
      </w:r>
    </w:p>
  </w:endnote>
  <w:endnote w:type="continuationSeparator" w:id="0">
    <w:p w:rsidR="008E0464" w:rsidRDefault="008E0464" w:rsidP="00CC7FF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F2" w:rsidRPr="00D54AAF" w:rsidRDefault="00D54AAF">
    <w:pPr>
      <w:rPr>
        <w:rFonts w:ascii="Arial" w:hAnsi="Arial" w:cs="Arial"/>
        <w:sz w:val="20"/>
        <w:szCs w:val="20"/>
      </w:rPr>
    </w:pPr>
    <w:r>
      <w:rPr>
        <w:rFonts w:ascii="Arial" w:hAnsi="Arial" w:cs="Arial"/>
        <w:sz w:val="20"/>
        <w:szCs w:val="20"/>
      </w:rPr>
      <w:t>* Wypełnia się, jeżeli dotyczy.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464" w:rsidRDefault="008E0464">
      <w:r>
        <w:separator/>
      </w:r>
    </w:p>
  </w:footnote>
  <w:footnote w:type="continuationSeparator" w:id="0">
    <w:p w:rsidR="008E0464" w:rsidRDefault="008E0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AF" w:rsidRPr="00D54AAF" w:rsidRDefault="00D54AAF">
    <w:pPr>
      <w:pStyle w:val="Nagwek"/>
      <w:rPr>
        <w:rFonts w:ascii="Arial" w:hAnsi="Arial" w:cs="Arial"/>
        <w:sz w:val="20"/>
        <w:szCs w:val="20"/>
      </w:rPr>
    </w:pPr>
    <w:r>
      <w:rPr>
        <w:rFonts w:ascii="Arial" w:hAnsi="Arial" w:cs="Arial"/>
        <w:sz w:val="20"/>
        <w:szCs w:val="20"/>
      </w:rPr>
      <w:t>Nr sprawy: OR.271.2.1.2017.AC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71E8"/>
    <w:multiLevelType w:val="multilevel"/>
    <w:tmpl w:val="9672020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9218"/>
  </w:hdrShapeDefaults>
  <w:footnotePr>
    <w:numFmt w:val="upperRoman"/>
    <w:numRestart w:val="eachPage"/>
    <w:footnote w:id="-1"/>
    <w:footnote w:id="0"/>
  </w:footnotePr>
  <w:endnotePr>
    <w:endnote w:id="-1"/>
    <w:endnote w:id="0"/>
  </w:endnotePr>
  <w:compat>
    <w:doNotExpandShiftReturn/>
    <w:useFELayout/>
  </w:compat>
  <w:rsids>
    <w:rsidRoot w:val="00CC7FF2"/>
    <w:rsid w:val="000A6FF9"/>
    <w:rsid w:val="002D1A9A"/>
    <w:rsid w:val="004E2335"/>
    <w:rsid w:val="006B1924"/>
    <w:rsid w:val="00834E08"/>
    <w:rsid w:val="00893C10"/>
    <w:rsid w:val="008E0464"/>
    <w:rsid w:val="00975FAC"/>
    <w:rsid w:val="00BA78AC"/>
    <w:rsid w:val="00BB2EE6"/>
    <w:rsid w:val="00C50E91"/>
    <w:rsid w:val="00CC7FF2"/>
    <w:rsid w:val="00D54AAF"/>
    <w:rsid w:val="00EE675E"/>
    <w:rsid w:val="00F11E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C7FF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C7FF2"/>
    <w:rPr>
      <w:color w:val="0066CC"/>
      <w:u w:val="single"/>
    </w:rPr>
  </w:style>
  <w:style w:type="character" w:customStyle="1" w:styleId="Stopka">
    <w:name w:val="Stopka_"/>
    <w:basedOn w:val="Domylnaczcionkaakapitu"/>
    <w:link w:val="Stopka1"/>
    <w:rsid w:val="00CC7FF2"/>
    <w:rPr>
      <w:rFonts w:ascii="Book Antiqua" w:eastAsia="Book Antiqua" w:hAnsi="Book Antiqua" w:cs="Book Antiqua"/>
      <w:b w:val="0"/>
      <w:bCs w:val="0"/>
      <w:i w:val="0"/>
      <w:iCs w:val="0"/>
      <w:smallCaps w:val="0"/>
      <w:strike w:val="0"/>
      <w:sz w:val="17"/>
      <w:szCs w:val="17"/>
      <w:u w:val="none"/>
    </w:rPr>
  </w:style>
  <w:style w:type="character" w:customStyle="1" w:styleId="Teksttreci3">
    <w:name w:val="Tekst treści (3)_"/>
    <w:basedOn w:val="Domylnaczcionkaakapitu"/>
    <w:link w:val="Teksttreci30"/>
    <w:rsid w:val="00CC7FF2"/>
    <w:rPr>
      <w:rFonts w:ascii="Book Antiqua" w:eastAsia="Book Antiqua" w:hAnsi="Book Antiqua" w:cs="Book Antiqua"/>
      <w:b w:val="0"/>
      <w:bCs w:val="0"/>
      <w:i w:val="0"/>
      <w:iCs w:val="0"/>
      <w:smallCaps w:val="0"/>
      <w:strike w:val="0"/>
      <w:sz w:val="22"/>
      <w:szCs w:val="22"/>
      <w:u w:val="none"/>
    </w:rPr>
  </w:style>
  <w:style w:type="character" w:customStyle="1" w:styleId="Nagweklubstopka">
    <w:name w:val="Nagłówek lub stopka_"/>
    <w:basedOn w:val="Domylnaczcionkaakapitu"/>
    <w:link w:val="Nagweklubstopka0"/>
    <w:rsid w:val="00CC7FF2"/>
    <w:rPr>
      <w:rFonts w:ascii="Century Gothic" w:eastAsia="Century Gothic" w:hAnsi="Century Gothic" w:cs="Century Gothic"/>
      <w:b w:val="0"/>
      <w:bCs w:val="0"/>
      <w:i w:val="0"/>
      <w:iCs w:val="0"/>
      <w:smallCaps w:val="0"/>
      <w:strike w:val="0"/>
      <w:spacing w:val="-10"/>
      <w:w w:val="100"/>
      <w:sz w:val="17"/>
      <w:szCs w:val="17"/>
      <w:u w:val="none"/>
    </w:rPr>
  </w:style>
  <w:style w:type="character" w:customStyle="1" w:styleId="Nagweklubstopka1">
    <w:name w:val="Nagłówek lub stopka"/>
    <w:basedOn w:val="Nagweklubstopka"/>
    <w:rsid w:val="00CC7FF2"/>
    <w:rPr>
      <w:color w:val="000000"/>
      <w:position w:val="0"/>
      <w:lang w:val="pl-PL" w:eastAsia="pl-PL" w:bidi="pl-PL"/>
    </w:rPr>
  </w:style>
  <w:style w:type="character" w:customStyle="1" w:styleId="Teksttreci2">
    <w:name w:val="Tekst treści (2)_"/>
    <w:basedOn w:val="Domylnaczcionkaakapitu"/>
    <w:link w:val="Teksttreci20"/>
    <w:rsid w:val="00CC7FF2"/>
    <w:rPr>
      <w:rFonts w:ascii="Book Antiqua" w:eastAsia="Book Antiqua" w:hAnsi="Book Antiqua" w:cs="Book Antiqua"/>
      <w:b w:val="0"/>
      <w:bCs w:val="0"/>
      <w:i w:val="0"/>
      <w:iCs w:val="0"/>
      <w:smallCaps w:val="0"/>
      <w:strike w:val="0"/>
      <w:sz w:val="17"/>
      <w:szCs w:val="17"/>
      <w:u w:val="none"/>
    </w:rPr>
  </w:style>
  <w:style w:type="character" w:customStyle="1" w:styleId="Teksttreci4">
    <w:name w:val="Tekst treści (4)_"/>
    <w:basedOn w:val="Domylnaczcionkaakapitu"/>
    <w:link w:val="Teksttreci40"/>
    <w:rsid w:val="00CC7FF2"/>
    <w:rPr>
      <w:rFonts w:ascii="Book Antiqua" w:eastAsia="Book Antiqua" w:hAnsi="Book Antiqua" w:cs="Book Antiqua"/>
      <w:b/>
      <w:bCs/>
      <w:i w:val="0"/>
      <w:iCs w:val="0"/>
      <w:smallCaps w:val="0"/>
      <w:strike w:val="0"/>
      <w:sz w:val="18"/>
      <w:szCs w:val="18"/>
      <w:u w:val="none"/>
    </w:rPr>
  </w:style>
  <w:style w:type="paragraph" w:customStyle="1" w:styleId="Stopka1">
    <w:name w:val="Stopka1"/>
    <w:basedOn w:val="Normalny"/>
    <w:link w:val="Stopka"/>
    <w:rsid w:val="00CC7FF2"/>
    <w:pPr>
      <w:shd w:val="clear" w:color="auto" w:fill="FFFFFF"/>
      <w:spacing w:line="0" w:lineRule="atLeast"/>
    </w:pPr>
    <w:rPr>
      <w:rFonts w:ascii="Book Antiqua" w:eastAsia="Book Antiqua" w:hAnsi="Book Antiqua" w:cs="Book Antiqua"/>
      <w:sz w:val="17"/>
      <w:szCs w:val="17"/>
    </w:rPr>
  </w:style>
  <w:style w:type="paragraph" w:customStyle="1" w:styleId="Teksttreci30">
    <w:name w:val="Tekst treści (3)"/>
    <w:basedOn w:val="Normalny"/>
    <w:link w:val="Teksttreci3"/>
    <w:rsid w:val="00CC7FF2"/>
    <w:pPr>
      <w:shd w:val="clear" w:color="auto" w:fill="FFFFFF"/>
      <w:spacing w:line="274" w:lineRule="exact"/>
      <w:jc w:val="right"/>
    </w:pPr>
    <w:rPr>
      <w:rFonts w:ascii="Book Antiqua" w:eastAsia="Book Antiqua" w:hAnsi="Book Antiqua" w:cs="Book Antiqua"/>
      <w:sz w:val="22"/>
      <w:szCs w:val="22"/>
    </w:rPr>
  </w:style>
  <w:style w:type="paragraph" w:customStyle="1" w:styleId="Nagweklubstopka0">
    <w:name w:val="Nagłówek lub stopka"/>
    <w:basedOn w:val="Normalny"/>
    <w:link w:val="Nagweklubstopka"/>
    <w:rsid w:val="00CC7FF2"/>
    <w:pPr>
      <w:shd w:val="clear" w:color="auto" w:fill="FFFFFF"/>
      <w:spacing w:line="0" w:lineRule="atLeast"/>
    </w:pPr>
    <w:rPr>
      <w:rFonts w:ascii="Century Gothic" w:eastAsia="Century Gothic" w:hAnsi="Century Gothic" w:cs="Century Gothic"/>
      <w:spacing w:val="-10"/>
      <w:sz w:val="17"/>
      <w:szCs w:val="17"/>
    </w:rPr>
  </w:style>
  <w:style w:type="paragraph" w:customStyle="1" w:styleId="Teksttreci20">
    <w:name w:val="Tekst treści (2)"/>
    <w:basedOn w:val="Normalny"/>
    <w:link w:val="Teksttreci2"/>
    <w:rsid w:val="00CC7FF2"/>
    <w:pPr>
      <w:shd w:val="clear" w:color="auto" w:fill="FFFFFF"/>
      <w:spacing w:after="240" w:line="0" w:lineRule="atLeast"/>
      <w:ind w:hanging="580"/>
      <w:jc w:val="center"/>
    </w:pPr>
    <w:rPr>
      <w:rFonts w:ascii="Book Antiqua" w:eastAsia="Book Antiqua" w:hAnsi="Book Antiqua" w:cs="Book Antiqua"/>
      <w:sz w:val="17"/>
      <w:szCs w:val="17"/>
    </w:rPr>
  </w:style>
  <w:style w:type="paragraph" w:customStyle="1" w:styleId="Teksttreci40">
    <w:name w:val="Tekst treści (4)"/>
    <w:basedOn w:val="Normalny"/>
    <w:link w:val="Teksttreci4"/>
    <w:rsid w:val="00CC7FF2"/>
    <w:pPr>
      <w:shd w:val="clear" w:color="auto" w:fill="FFFFFF"/>
      <w:spacing w:before="1500" w:after="600" w:line="263" w:lineRule="exact"/>
      <w:ind w:hanging="580"/>
      <w:jc w:val="both"/>
    </w:pPr>
    <w:rPr>
      <w:rFonts w:ascii="Book Antiqua" w:eastAsia="Book Antiqua" w:hAnsi="Book Antiqua" w:cs="Book Antiqua"/>
      <w:b/>
      <w:bCs/>
      <w:sz w:val="18"/>
      <w:szCs w:val="18"/>
    </w:rPr>
  </w:style>
  <w:style w:type="paragraph" w:styleId="Nagwek">
    <w:name w:val="header"/>
    <w:basedOn w:val="Normalny"/>
    <w:link w:val="NagwekZnak"/>
    <w:uiPriority w:val="99"/>
    <w:semiHidden/>
    <w:unhideWhenUsed/>
    <w:rsid w:val="00D54AAF"/>
    <w:pPr>
      <w:tabs>
        <w:tab w:val="center" w:pos="4536"/>
        <w:tab w:val="right" w:pos="9072"/>
      </w:tabs>
    </w:pPr>
  </w:style>
  <w:style w:type="character" w:customStyle="1" w:styleId="NagwekZnak">
    <w:name w:val="Nagłówek Znak"/>
    <w:basedOn w:val="Domylnaczcionkaakapitu"/>
    <w:link w:val="Nagwek"/>
    <w:uiPriority w:val="99"/>
    <w:semiHidden/>
    <w:rsid w:val="00D54AAF"/>
    <w:rPr>
      <w:color w:val="000000"/>
    </w:rPr>
  </w:style>
  <w:style w:type="paragraph" w:styleId="Stopka0">
    <w:name w:val="footer"/>
    <w:basedOn w:val="Normalny"/>
    <w:link w:val="StopkaZnak"/>
    <w:uiPriority w:val="99"/>
    <w:semiHidden/>
    <w:unhideWhenUsed/>
    <w:rsid w:val="00D54AAF"/>
    <w:pPr>
      <w:tabs>
        <w:tab w:val="center" w:pos="4536"/>
        <w:tab w:val="right" w:pos="9072"/>
      </w:tabs>
    </w:pPr>
  </w:style>
  <w:style w:type="character" w:customStyle="1" w:styleId="StopkaZnak">
    <w:name w:val="Stopka Znak"/>
    <w:basedOn w:val="Domylnaczcionkaakapitu"/>
    <w:link w:val="Stopka0"/>
    <w:uiPriority w:val="99"/>
    <w:semiHidden/>
    <w:rsid w:val="00D54AAF"/>
    <w:rPr>
      <w:color w:val="000000"/>
    </w:rPr>
  </w:style>
  <w:style w:type="paragraph" w:styleId="Akapitzlist">
    <w:name w:val="List Paragraph"/>
    <w:basedOn w:val="Normalny"/>
    <w:uiPriority w:val="34"/>
    <w:qFormat/>
    <w:rsid w:val="00D54AAF"/>
    <w:pPr>
      <w:ind w:left="720"/>
      <w:contextualSpacing/>
    </w:pPr>
  </w:style>
  <w:style w:type="paragraph" w:styleId="Tekstdymka">
    <w:name w:val="Balloon Text"/>
    <w:basedOn w:val="Normalny"/>
    <w:link w:val="TekstdymkaZnak"/>
    <w:uiPriority w:val="99"/>
    <w:semiHidden/>
    <w:unhideWhenUsed/>
    <w:rsid w:val="00C50E91"/>
    <w:rPr>
      <w:rFonts w:ascii="Tahoma" w:hAnsi="Tahoma" w:cs="Tahoma"/>
      <w:sz w:val="16"/>
      <w:szCs w:val="16"/>
    </w:rPr>
  </w:style>
  <w:style w:type="character" w:customStyle="1" w:styleId="TekstdymkaZnak">
    <w:name w:val="Tekst dymka Znak"/>
    <w:basedOn w:val="Domylnaczcionkaakapitu"/>
    <w:link w:val="Tekstdymka"/>
    <w:uiPriority w:val="99"/>
    <w:semiHidden/>
    <w:rsid w:val="00C50E9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313</Words>
  <Characters>1880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Krysia</cp:lastModifiedBy>
  <cp:revision>5</cp:revision>
  <cp:lastPrinted>2017-02-13T10:02:00Z</cp:lastPrinted>
  <dcterms:created xsi:type="dcterms:W3CDTF">2017-02-13T07:00:00Z</dcterms:created>
  <dcterms:modified xsi:type="dcterms:W3CDTF">2017-02-15T16:57:00Z</dcterms:modified>
</cp:coreProperties>
</file>